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№5032 (Мурманская область) от 11 июля 2013
</w:t>
      </w:r>
    </w:p>
    <w:p>
      <w:pPr/>
      <w:r>
        <w:rPr/>
        <w:t xml:space="preserve">Здравствуйте, помогите пожалуйста подобрать материал для курсовой работы по теме "Оценка и прогнозирование платежеспособности предприятия".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65.053я7; А86 Артеменко, В. Г. Экономический анализ : учеб. пособие / В. Г. Артеменко, Н. В. Анисимова. - Москва : КноРус, 2011. - 287с.(1701805 - ЧЗ) 
65.053я73; Б27 Басовский, Л. Е. Комплексный экономический анализ хозяйственной деятельности : учеб. пособие / Л. Е. Басовский, Е. Н. Басовская. - Москва : ИНФРА-М, 2011. - 364 с. (1703687 - ЧЗ 1703688 - АБ)
65.053.011я73; Г83 Григорьева, Т. И. Финансовый анализ для менеджеров: оценка, прогноз : учебник / Т. И. Григорьева ; Гос. ун-т - Высш. шк. экономики. - Москва : Юрайт, 2011. - 462 с. : ил., табл. (1702909 - ЧЗ)
65.012.3я73; Т83 Туманова, Е. А. Макроэкономика. Элементы продвинутого подхода : учебник / Е. А. Туманова, Н. Л. Шагас ; Моск. гос. ун-т им. М. В. Ломоносова, Экон. фак. - Москва : ИНФРА-М, 2011. - 398 с. (1703728 - ЧЗ)
Статьи 
Иванова, Л. И. Развитие методики анализа финансовой устойчивости как способа достижения объективной оценки финансового состояния организации / Иванова Л. И., Бобылева А. С. // Менеджмент в России и за рубежом. - 2013. - № 2. - С. 35-42.
Сидорова, Н. И. Финансовый потенциал малых и средних предприятий / Н. И. Сидорова // Финансы и кредит. - 2012. - № 19. - С. 11-17.
Шабалин, Е. М. Мифы реальной оценки финансового состояния российских предприятий / Е. М. Шабалин, М. В. Карп // Финансы и кредит. - 2012. - № 17. - С. 30-34.
Электронные ресурсы
Беспалов, М. В. Методика проведения анализа ликвидности и платежеспособности организации [Электронный ресурс] /М. В. Беспалов // Финансы: планирование, управление, контроль.- Электрон. дан. - 2011. - № 3. - С. 2 - 7.- Режим доступа : СПС "КонсультантПлюс".(09.07.2013).
 Доманова, Д. А. Анализ системы критериев для определения финансового состояния предприятия [Электронный ресурс] / Доманова Д. А. // Вестник Челябинского государственного университета. - Электрон. дан. - 2012. - № 10. - С. 135-138. – Режим доступа: http://elibrary.ru, регламентир.(09.07.2013).
Железнов, И. М. Экономико-математическое моделирование платежеспособности предприятия [Электронный ресурс] /И. М. Железнов // Известия Челябинского научного центра УрО РАН. - Электрон. дан. - 2006. - № 4. - С. 65-68. – Режим доступа: http://elibrary.ru, регламентир.(09.07.2013).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2026-10-09T09:44:29+03:00</dcterms:created>
  <dcterms:modified xsi:type="dcterms:W3CDTF">2026-10-09T09:44:29+03:00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