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№5033 (Мурманск) от 10 июля 2013
</w:t>
      </w:r>
    </w:p>
    <w:p>
      <w:pPr/>
      <w:r>
        <w:rPr/>
        <w:t xml:space="preserve">Добрый день! 
Меня интересуют издания, касающиеся темы "Правовое регулирование операций по безналичному расчету физических лиц" для написания диплома.
Здравствуйте, Ксения! Предлагаем Вам список литературы:
Статьи
 Алексеева, Д. Г. Безналичные расчеты с участием физических лиц / Алексеева Д. Г., Пыхтин С. В. // Хозяйство и право. – 2003. - № 7. - С. 72-80.
Анциферов, О. Д. О гражданско-правовой природе безналичных расчетов / О. Д. Анциферов // Адвокат. - 2008. - № 2. - С. 82-85.
Антропцева, И. О. Осуществление безналичных расчетов физическими лицами / И. О. Антропцева // Банковское право. - 2011. - № 1. - С. 40 - 42.
Корчагин, А. Г. Правовая политика регулирования расчетов с использованием банковских карт / А. Г. Корчагин // Право и политика. - 2012. - № 4 (148). - С. 659-665.
Фальковская, Я. М. Безналичные расчеты физических лиц / Я. М. Фальковская // Закон. - 2006. - № 1. - С. 30-36.
Электронные ресурсы (с текстами документов можно поработать в залах каталогов и электронных ресурсов на 3-м этаже библиотеки)
Бекетов, А. А. К вопросу о правовой природе безналичных денег [Электронный ресурс] / А. А. Бекетов // Общество и право. – Электрон. дан. - 2011. - № 4. - С. 277 - 279. – Режим доступа: СПС «КонсультантПлюс» (09.07.2013).
Брюков, В. Г. Переход на безналичные расчеты как альтернатива наличному денежному обращению [Электронный ресурс] / В. Г. Брюков // Расчеты и операционная работа в коммерческом банке. – Электрон. дан. - 2013. - № 2. - С. 36 - 46. – Режим доступа: СПС «КонсультантПлюс» (09.07.2013).
Мирзоян, Р. Э. Исторические предпосылки развития безналичного денежного обращения [Электронный ресурс] /. Мирзоян Р. Э. // Вестник Адыгейского государственного университета. – Электрон. дан. - 2005. - № 4. - С. 131-133. – Режим доступа: http://elibrary.ru, регламентир. (09.07.2013).
 Образцов, М. В. Развитие инновационных платежных технологий для физических лиц в Санкт-Петербурге [Электронный ресурс] / Образцов М. В. // Проблемы современной экономики. – Электрон. дан. - 2010. - № 2. - С. 254-259. - Режим доступа: http://elibrary.ru, регламентир. (09.07.2013).
 Товмасян, Р. Э. К вопросу о понятии и содержании системы безналичных расчетов [Электронный ресурс] / Товмасян Р. Э. // Вестник Адыгейского государственного университета. Сер. 1, Регионоведение: философия, история, социология, юриспруденция, политология, культурология. – Электрон. дан. - 2009. - № 2. - С. 164-167. - Режим доступа: http://elibrary.ru, регламентир. (09.07.2013).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2026-10-09T09:44:13+03:00</dcterms:created>
  <dcterms:modified xsi:type="dcterms:W3CDTF">2026-10-09T09:44:13+03:00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