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№5095 (Мурманск) от 9 сентября 2013
</w:t>
      </w:r>
    </w:p>
    <w:p>
      <w:pPr/>
      <w:r>
        <w:rPr/>
        <w:t xml:space="preserve">Лобок А. материалы о школе нового поколения за последние 5 лет
Здравствуйте, Мила. Предлагаем Вам библиографический список:
Статьи
Лобок, А. Школа нового поколения / А. Лобок // Воспитательная работа в школе. - 2011. - № 4. - С. 22-36Лобок, А. М. Школа нового поколения / А. М Лобок // Народное образование. - 2011. - № 7. - С. 55-67.
Лобок, А. М. Школа нового поколения: опыт концептуального наброска / Лобок А. М. // Управление современной школой. Завуч. - 2012. - № 2. - С. 5-21.
Лобок, А. М. Школа нового поколения: философия, ориентиры, приоритеты / А. М. Лобок // Школьные технологии. - 2012. - № 6. - С. 28-40.
Электронный ресурс (с текстом документа можно поработать в залах каталогов и электронных ресурсов на 3-м этаже библиотеки).
Лобок, А. М. Школа нового поколения [Электронный ресурс] / Лобок А. М. // Эксперимент и инновации в школе. - Электрон. дан. - 2010. - № 6. - С. 2-11. – Режим доступа: http://elibrary.ru, регламентир. (10.09.2013).
Предлагаем ознакомиться со списком литературы в Базе данных «Архив выполненных справок» Электронного каталога:Национальная образовательная инициатива "Наша новая школа" [Электронный ресурс] : библиогр. список (2008-2010 гг.) / Мурм. гос. обл. универс. науч. б-ка ; сост. Т. В. Воложанина. - Электрон. дан. - Мурманск : МГОУНБ, 2010. - 4 с. - Режим доступа: http://opac.mgounb.ru/opacg/archive/obras_inic.doc, свобод. (10.09.2013).
Следующую статью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Лобок, А. М. Школа нового поколения / А. М. Лобок // Российское образование. - 2012. - № 1. - С. 47-59.
Ждем Вас в нашей библиотеке!С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2026-10-09T07:50:58+03:00</dcterms:created>
  <dcterms:modified xsi:type="dcterms:W3CDTF">2026-10-09T07:50:58+03:00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