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№5108 (Мурманская область) от 13 сентября 2013
</w:t>
      </w:r>
    </w:p>
    <w:p>
      <w:pPr/>
      <w:r>
        <w:rPr/>
        <w:t xml:space="preserve">Здравствуйте! Помогите подобрать материал по теме:Анти-романтическая позиция и высказывания о женщинах в повести Толстого «Крейцерова соната». 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83.3(2=Рус)5-84Толстой; В72 Вольфсон, В. Д. "Крейцерова соната" графа Л. Н. Толстого с точки зрения гигиены : гигиена воздержания / В. Д. Вольфсон. - Изд. 2-е, [репр.]. - Москва : URSS : Кн. дом "ЛИБРОКОМ", 2012. - 98 c. (1713710 - ХР)
Статьи
Гладкова, Л. В. Он и она : история книги и любви / Людмила Гладкова // Москва. - 2011. - № 5. - С. 178-185.
Полосина, А. Н. "Необходимая неприятность"? : (гендер. воззрения Льва Толстого) / Алла Полосина // Нева. - 2011. - № 1. - С. 163-168.
Электронные ресурсы (с текстами документов можно поработать в залах каталогов и электронных ресурсов на 3-м этаже библиотеки)
Дудина, М. Н. Гендерные проблемы как «пучина заблуждения» мужчин и женщин в «Крейцеровой сонате» Л. Н. Толстого [Электронный ресурс] / Дудина М. Н. // Известия Уральского федерального университета. Серия 1: Проблемы образования, науки и культуры. - Электрон. дан. - 2011. - Т. 92, № 3. - С. 178-184. - Режим доступа: http://elibrary.ru, регламентир. (12.09.2013).
Ким, М. Брак и семья у В. Розанова и Д. Мережковского (две интерпретации «Крейцеровой сонаты» и «Анны Карениной» Л. Толстого) [Электронный ресурс] / Ким М. // Вестник Российского государственного гуманитарного университета. - Электрон. дан. 2012. - № 18. - С. 124-134. - Режим доступа: http://elibrary.ru, регламентир. (12.09.2013).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2026-10-09T06:56:04+03:00</dcterms:created>
  <dcterms:modified xsi:type="dcterms:W3CDTF">2026-10-09T06:56:04+03:00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