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№5132 (Мурманск) от 17 сентября 2013
</w:t>
      </w:r>
    </w:p>
    <w:p>
      <w:pPr/>
      <w:r>
        <w:rPr/>
        <w:t xml:space="preserve">Подскажите, есть ли в библиотеке такие книги: Абраменкова В. Сорадование и сострадание в детской картине мира. — М.: Эко, 1999.
Здравствуйте, Лиза.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 mba@mgounb.ru):
Абраменкова, В. В. Сорадование и сострадание в детской картине мира / В. Абраменкова. - Москва : ЭКО, 1999. - 223 с. : ил. - Библиогр.: с. 215-223 (259 назв.) и в подстроч. прим.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2026-10-09T06:04:03+03:00</dcterms:created>
  <dcterms:modified xsi:type="dcterms:W3CDTF">2026-10-09T06:04:03+03:00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