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№5145 (Мурманск) от 17 сентября 2013
</w:t>
      </w:r>
    </w:p>
    <w:p>
      <w:pPr/>
      <w:r>
        <w:rPr/>
        <w:t xml:space="preserve">Соссюр, Фердинанд Де Заметки по общей лингвистике; М.: Прогресс, 1990.
Здравствуйте, Нина. Интересующее Вас издание есть в фондах нашей библиотеки:
81; С66 Соссюр, Ф. де Заметки по общей лингвистике / Фердинанд де Соссюр ; пер. с фр. Б. П. Нарумова ; общ. ред., вступ. ст. и коммент. Н. А. Слюсаревой. - 2-е изд. – Москва : Прогресс, 2000. – 274 с. : ил. - (Филологи мира). (1601206 -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2026-10-09T05:39:21+03:00</dcterms:created>
  <dcterms:modified xsi:type="dcterms:W3CDTF">2026-10-09T05:39:21+03:00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