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№5158 (Мурманск) от 18 сентября 2013
</w:t>
      </w:r>
    </w:p>
    <w:p>
      <w:pPr/>
      <w:r>
        <w:rPr/>
        <w:t xml:space="preserve">Здравствуйте, имеется в библиотеке такая статья: Хуторской, А. В. Дидактика Каптерева / А. В. Хуторской // Школьные технологии. 2011. - № 1.
Здравствуйте, Елена. В нашей библиотеке есть интересующая Вас статья:
Хуторской, А. В. Дидактика Каптерева / А. В. Хуторской // Школьные технологии. - 2011. - № 1. - С. 92-94. - Библиогр. в сносках.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2026-10-09T05:16:40+03:00</dcterms:created>
  <dcterms:modified xsi:type="dcterms:W3CDTF">2026-10-09T05:16:40+03:00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