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№5173 (Мурманск) от 21 сентября 2013
</w:t>
      </w:r>
    </w:p>
    <w:p>
      <w:pPr/>
      <w:r>
        <w:rPr/>
        <w:t xml:space="preserve">Если возможно, пришлите, пожалуйста:
Производительные силы района Мурманской железной дороги,г.изд. 1923
Здравствуйте, Юлиан. К сожалению, в фондах нашей библиотеки в электронном виде нет интересующей Вас книги. Вы можете поработать с печатным изданием:
65.03(2Рос-4Му) кр; П80 Производительные силы района Мурманской железной дороги, 1923 г. / Правление Мурм. ж. д. - Петрозаводск, 1923. - 236 с., [3] л. ил. (380976 - ХР-Обяз.экз. 396991 - ХР 580977 - ХР 712006 - ХР)
Дополнительную информацию можно получить в зале каталогов на 3-м этаже у библиографа, выполнявшего Ваш запрос.
Ждем Вас в нашей библиотеке!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2026-10-09T04:24:42+03:00</dcterms:created>
  <dcterms:modified xsi:type="dcterms:W3CDTF">2026-10-09T04:24:42+03:00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