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№5196 (Мурманск) от 3 октября 2013
</w:t>
      </w:r>
    </w:p>
    <w:p>
      <w:pPr/>
      <w:r>
        <w:rPr/>
        <w:t xml:space="preserve">Социальная политика в странах Европейского Союза
Здравствуйте, Виктория. Предлагаем Вам библиографический список:
Книга
67.400.32; П68 Права человека и правовое социальное государство в России / [Н. А. Воронина и др.] ; отв. ред.: Е. А. Лукашева. – Москва : Норма : ИНФРА-М, 2011. - 399 с. – Из содерж.: Гл. 1, 2. Европейские модели социального качества: параметры модернизации социального государства. – С. 24-35. (1713425 - ХР 1713426 - АБ)
Статьи
Бердыклычева, Н. М. Социальная политика Европейского союза / Н. М. Бердыклычева // Энергия: экономика, техника, экология. - 2009. - № 12. - С. 66-72.
Каширина, Е. Ю. Единая социальная политика Европейского союза (реальность и перспективы) / Е. Ю. Каширина // Власть. - 2009. - № 7. - С. 142-145.
Роик, В. Социальная сплоченность - одна из базовых доктрин Евросоюза / В. Роик // Человек и труд. - 2009. - № 5. - С. 16-19.
Электронные ресурсы (с текстами документов можно поработать в Залах каталогов и электронных ресурсов на 3-м этаже библиотеки)
Газетов, В. И. Эволюция и реализация социальной политики Европейского союза [Электронный ресурс] / Газетов В. И., Хоменко В. И. // Пространство и Время. - Электрон. дан. - 2012. - № 2. - С. 193-198. - Режим доступа: http://elibrary.ru, регламентир. (02.10.2013).
Дериглазова, Л. В. Между идеальным и реальным: социальная политика Европейского союза в 2000-е годы [Электронный ресурс] / Дериглазова Л. В. // Вестник Кемеровского государственного университета. - Электрон. дан. - 2013. - № 2/3. - С. 46-51. - Режим доступа: http://elibrary.ru, регламентир. (02.10.2013).
Каширина, Е. Ю. Проблемы формирования единой социальной политики Европейского Союза [Электронный ресурс] : на примере Германии : дис. ... канд. полит. наук : 23.00.04 / Каширина Елена Юрьевна ; [место защиты: Моск. гос. ун-т им. М. В. Ломоносова]. - Электрон. дан. - Москва, 2010. - 176 с. - Режим доступа: http://sigla.rsl.ru/, регламентир. (02.10.2013). 
Кудинова, К. В. Социальный контракт в социальной политике стран Европейского союза: европейская социальная модель [Электронный ресурс] / Кудинова К. В. // Наука и бизнес: пути развития. - Электрон. дан. - 2013. - № 5. - С. 139-142. - Режим доступа: http://elibrary.ru, регламентир. (02.10.2013).
Осокина, М. А. Реформирование социальной модели Европейского союза в 2000-е гг. [Электронный ресурс] / Осокина М. А. // Научные ведомости Белгородского государственного университета. Серия: История. Политология. Экономика. Информатика. - Электрон. дан. - 2012. - Т. 21, № 1. - С. 83-90. - Режим доступа: http://elibrary.ru, регламентир. (02.10.2013).
Сергеев, А. Е. Социальная политика Европейского союза на современном этапе: становление и развитие [Электронный ресурс] / Сергеев А. Е. // Известия Российского государственного педагогического университета им. А. И. Герцена. - Электрон. дан. - 2009. - № 93. - С. 99-102. - Режим доступа: http://elibrary.ru, регламентир. (02.10.2013).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2026-10-09T03:32:33+03:00</dcterms:created>
  <dcterms:modified xsi:type="dcterms:W3CDTF">2026-10-09T03:32:33+03:00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