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№5223 (Мурманск) от 12 октября 2013
</w:t>
      </w:r>
    </w:p>
    <w:p>
      <w:pPr/>
      <w:r>
        <w:rPr/>
        <w:t xml:space="preserve">Здравствуйте! Помогите подобрать источники, в которых содержится информация о физиологических особенностях пожилых людей
Здравствуйте, Татьяна. Предлагаем Вам издания из фондов нашей библиотеки:
Книги
57.4я7; Д33 Денисова, Т. П. Клиническая геронтология : избр. лекции / Т. П. Денисова, Л. И. Малинова. - Москва : Мед. информ. агентство, 2008. - 241 с. (1678192 - МЕД)
28.903,72; Д67 Донцов, В. И. Экспериментальная геронтология: методы изучения старения / Донцов В. И. ; НП "Нац. Геронтол. Центр", Моск. гос. мед.-стоматол. ун-т, НИМСИ, ИСА РАН. - Москва : Альтекс, 2011. - 432 с. : ил., цв. ил., табл. (1713787 - МЕД)
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- Москва : ФОРУМ : ИНФРА-М, 2011. - 287 с. : ил., табл. (1703588 - МЕД)
28.903,72; К46 Кишкун, А. А. Биологический возраст и старение: возможности определения и пути коррекции : рук. для врачей / А. А. Кишкун. - Москва : ГЭОТАР-Медиа, 2008. - 973 с. : ил. (1677292 - МЕД)
57.4; П84 Прощаев, К. И. Избранные лекции по гериатрии / К. И. Прощаев, А. Н. Ильницкий, С. С. Коновалов ; под ред. В. Х. Хавинсона. - Санкт-Петербург : Прайм-ЕВРОЗНАК, 2008. - 778 с. (1667157 - МЕД)
Статьи
Анисимов, В. Н. Старение и ассоциированные с возрастом болезни / В. Н. Анисимов // Клиническая геронтология. - 2005. - Т. 11, № 1. - С. 42-49.
Лазебник, Л. Б. Возрастные изменения пищеварительной системы / Л. Б. Лазебник // Клиническая геронтология. - 2006. - Т. 12, № 1. - С. 3-8.
Метод определения биологического возраста и скорости старения человека / С. Г. Абрамович [и др.] // Клиническая медицина. - 2008. - Т. 86, № 9. - С. 54-56.
Сбежнева, В. Г. Геронтология. История науки о старении / В. Г. Сбежнева // Новые медицинские технологии. Новое медицинское оборудование. - 2008. - № 5. - С. 30-76.
Тихонова, И. В. Оценка возрастных изменений регуляции периферического кровотока у человека / И. В. Тихонова [и др.] ; Ин-т биофизики клетки РАН // Российский физиологический журнал им. И. М. Сеченова. - 2005. - Т. 91, № 11. - С. 1305-1311.
Дополнительную информацию Вы можете получить в отделе естественнонаучной и медицинской литературы на 2-м этаже библиотеки.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2026-10-09T02:02:44+03:00</dcterms:created>
  <dcterms:modified xsi:type="dcterms:W3CDTF">2026-10-09T02:02:44+03:00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