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№5237 (Мурманск) от 22 октября 2013
</w:t>
      </w:r>
    </w:p>
    <w:p>
      <w:pPr/>
      <w:r>
        <w:rPr/>
        <w:t xml:space="preserve">Здравствуйте! Необходима научная и научно-популярная литература, посвящённая нацистским преступным формированиям, действовавшим после Второй Мировой войны (вервольф, ягдфербанд, ODESSA и т.п.). Спасибо!
Добрый день, Юрий. Предлагаем список литературы по Вашему запросу: 
Статьи
Дюков, А. Р. "Тактическая коллаборация"?: к проблеме ответственности участников коллаборационистских движений за преступления против человечности, совершенные на оккупированных территориях СССР / А. Р. Дюков // Свободная мысль. - 2011. - № 6. - С. 127-136.
Макаров, В. Г. «Лубянское досье" Скорцени / В. Г. Макаров // Новая и новейшая история. - 2008. - № 2. - С. 122-138.
Христофоров, В. Смерш против "Вервольфа" / В. Христофоров, В. Макаров // Родина. - 2008. - № 12. - С. 54-59.
Электронные ресурсы (с текстами документов на английском языке можно поработать в отделе литературы на иностранных языках на 4-м этаже библиотеки, а со статьей на русском - в залах каталогов и электронных ресурсов на 3-м этаже библиотеки)
Дзинтарс, Я. Латвия: в почете фашисты [Электронный ресурс] / Я. Дзинтарс // Диалог-ОД. – Электрон. дан. - 2001. - № 6. - 68-75. – Режим доступа: http://www.ebiblioteka.ru/browse/doc/2697943, регламентир. (22.10.2013).
Eyre, W. D. Operation RÖSSELSPRUNG and The Elimination of Tito, May 25, 1944: A Failure in Planning and Intelligence Support [Electronic resource] / W. D. Eyre // The Journal of Slavic Military Studies. - Electronic data. – 2006. – Vol. 19, № 2. – P. 343-376. - Mode of access: http://www.tandfonline.com, регламентир. (22.10.2013).
Glees, A. Social transformation studies and human rights abuses in east Germany after 1945 [Electronic resource] / A. Glees // German Politics. - Electronic data. – 1998. – Vol. 7, № 3. – P. 165-191. - Mode of access: http://www.tandfonline.com, регламентир. (22.10.2013).
Loeffel, R. Soldiers and Terror: Re-evaluating the Complicity of the Wehrmacht in Nazi Germany [Electronic resource] / R. Loeffel // German History. - Electronic data. – 2009. – Vol. 27, № 4. – P. 514-530. - Mode of access: http://oxfordjournals.org, регламентир. (22.10.2013).
Swain, G. Divided we Fall: Division Within the National Partisans of Vidzeme and Latgale, Fall 1945 [Electronic resource] / G. Swain // Journal of Baltic Studies. - Electronic data. – 2007. - Vol. 38, № 2. – P. 195-214. - Mode of access: http://www.tandfonline.com, регламентир. (22.10.2013).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литературы на иностранных языках, Л. Г. Кочергина и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2026-10-09T01:45:10+03:00</dcterms:created>
  <dcterms:modified xsi:type="dcterms:W3CDTF">2026-10-09T01:45:10+03:00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