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 () от 3 ноября 2008
</w:t>
      </w:r>
    </w:p>
    <w:p>
      <w:pPr/>
      <w:r>
        <w:rPr/>
        <w:t xml:space="preserve">Здравствуйте. Помогите, пжалуйста, найти информацию по теме: изобразительная деятельность дошкольников вне занятий.
Здравствуйте, Таисия! Предлагаем следующие издания по Вашей теме:
Книги.
88.4я4М ; А43 Веселова, Л. Г. Психологические аспекты развития творческой активности детей старшего дошкольного возраста в изобразительной деятельности / Л. Г. Веселова // Актуальные проблемы практической психологии. - 2006. - Т. 2 - С. 49-53. (1638041 – ХР) 
88.84я73 ; И26 Игнатьев, С. Е. Закономерности изобразительной деятельности детей : [учеб. пособие для студентов высш. учеб. заведений, обучающихся по специальности 050602 (030800) - "Изобразит. искусство"] / С. Е. Игнатьев ; Моск. пед. гос. ун-т, Моск. открытый социал. ун-т. – М. : Фонд "Мир" : Акад. Проект, 2007. – 189 с. - Библиогр. в конце кн. (100 назв.). – (1653358 - ЧЗ 1653359 - АБ 1653360 – АБ)
88.84 ; М92 Мухина, В. С. Изобразительная деятельность ребенка как форма усвоения социального опыта / В.С. Мухина. - М. : Педагогика, 1981. - 239 с. - Библиогр.: с.227-233. (1087322 - ХР 1092127 – ЧЗ)
74.100.55я723М ; С30 Семенова, Л. Л. Методика развития детского изобразительного творчества : учеб.-метод. комплект для специальности 050704 – Дошк. образование (повыш. уровень сред. проф. образования) / Л. Л. Семенова ; Гос. обл. образоват. учреждение сред. проф. образования "Мурм. пед. колледж". - Мурманск : Мурм. пед. колледж, 2007. - 70 с. - Библиогр.: с. 66-68. (1655416 - ХР 1655417 – ХР)
Статьи из периодических изданий. (За последние три года).
Бревнова, Ю. Ангелы светлых снов / Ю. Бревнова // Обруч: образование, ребенок, ученик. - 2008. - N 1. - С. 24-27.
Казакова, Т. Искусство, которое мы называем изобразительным / Т. Казакова // Дошкольное воспитание. - 2006. - N 10. - С. 90-95.
Казакова, Т. Изобразительная деятельность: интеграция и взаимосвязь видов / Т. Казакова // Дошкольное воспитание. - 2006. - N 2. - С. 80-86.
Комарова, Т. Диагностика изодеятельности детей 6-7 лет / Т. Комарова // Обруч:, ребенок, ученик. - 2007. - N 1. - С. 24-27.
Комарова, Т. Детское изобразительное творчество: что под этим следует понимать? / Т. Комарова // Дошкольное воспитание. - 2005. - N 2. - С. 80-86.
Электронные ресурсы (с диссертацией Вы можете ознакомиться в Зале электронных ресурсов на 3-м этаже библиотеки).
Софронова, Т. И. Изобразительная деятельность дошкольника как социально-педагогический фактор развития личности [Электронный ресурс] : дис. ... канд. пед. наук : 13.00.06 / Софронова Тамара Ильинична. – Электрон. дан. - М. : РГБ, 2003. – 207 с. – Режим доступа: http://diss.rsl.ru/diss.aspx?orig=/rsl01000000000/rsl01000186000/rsl01000186865/rsl01000186865.pdf (05.11.08).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2026-10-18T23:01:55+03:00</dcterms:created>
  <dcterms:modified xsi:type="dcterms:W3CDTF">2026-10-18T23:01:55+03:00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