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 (Мурманск) от 5 ноября 2008
</w:t>
      </w:r>
    </w:p>
    <w:p>
      <w:pPr/>
      <w:r>
        <w:rPr/>
        <w:t xml:space="preserve">Здравствуйте.Можно узнать есть ли у Вас в наличии книга: Черносвитов П. Ю., ред.; Базарова Э. Л. и др. Культура русских поморов: опыт системного исследования
Здравствуйте, Диана. Интересующая Вас книга есть в фондах нашей библиотеки:
63.5 ; К90 Культура русских поморов : опыт систем. исслед. / [Э. Л. Базарова [и др.] ; Федер. агентство по культуре и кинематографии, Рос. ин-т культурологии]. - М. : Науч. мир, 2005. - 397 с. : ил. - Библиогр.: с. 331-345. (Ф-1629208 – ХР ; Ф-1629209 – ОКСЛ)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2026-10-18T23:02:04+03:00</dcterms:created>
  <dcterms:modified xsi:type="dcterms:W3CDTF">2026-10-18T23:02:04+03:00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