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 (Мурманск) от 5 ноября 2008
</w:t>
      </w:r>
    </w:p>
    <w:p>
      <w:pPr/>
      <w:r>
        <w:rPr/>
        <w:t xml:space="preserve">Проблемы привлечения инвестиций в экономику России.
Здравствуйте, Алина. Предлагаем следующие издания по вашей теме: 
Книги.
65М  ; А43 Актуальные проблемы экономики, политики и права : сб. науч. тр. Вып. 6. / под ред. Кабакова В. С., Бекренева Л. Л. - Мурманск : Мурм. ин-т экономики и права, 2003. - 85 с. (1639983 – ХР)
65.9(2Рос-4Мур)кр ; Д44 Дидык, В. В. Методы формирования и механизмы реализации региональной инвестиционной политики / В. В. Дидык, Л. О. Залкинд, В. В. Дядик. - Апатиты : КНЦ РАН, 2004. - 74 с. (1623108 – ХР)
65.9(2Рос-4Му) кр ; Л83 Лузин, Г. П. Региональная инвестиционная политика: проблемы формирования и реализации / Г. П. Лузин. - Препр. - Апатиты : КНЦ РАН, 1997. - 51 с.  (1558910 – ХР; 1558911 – ХР)
65.291 ; Ф76 Фомина, А. В. Привлечение финансирования: от нуля до бесконечности / А. В. Фомина, Н. К. Смирнова. – М. : Бератор-Паблишинг, 2008. - 216 с. (1651961 – ЧЗ) 
Статьи.
Баранов, А. О. Сколько инвестиций нужно России? / А. О. Баранов, В. Н. Павлов // ЭКО. Экономика и организация промышленного производства. - 2007. - N 12. - С. 2 - 17.
Бубенщиков, А. Д. Проблемы финансово-правового стимулирования инвестиционной деятельности в субъектах Российской Федерации / А. Д. Бубенщиков // Законодательство и экономика. - 2007. - N 4. - С. 21 - 24.
Григорьев, Л. Инвестиционный процесс: накопленные проблемы и интересы / Л. Григорьев // Вопросы экономики. - 2008. - N 4. - С. 44 - 60.
Ивантер, В. Долгосрочный прогноз развития экономики России: инвестиционный вариант / В. Ивантер, М. Узяков // Проблемы теории и практики управления. - 2008. - N 3. - С. 12 - 25.
Коровяковский, Д. Г. Правовые и экономические аспекты привлечения иностранных инвестиций в российскую экономику / Д. Г. Коровяковский // Финансы и кредит. - 2007. – N 10. - С. 70 - 80.
Коссов, В. В. Потребность субъектов Российской Федерации в привлечении инвестиций / В. В. Коссов // Государственная власть и местное самоуправление. - 2007. - N 4. - С. 20 -24.
Матросов, С. IPO как инструмент привлечения инвестиций российскими предприятиями / С. Матросов // Рынок ценных бумаг. - 2007. - N 8. - С. 66 - 69.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2026-10-18T23:02:25+03:00</dcterms:created>
  <dcterms:modified xsi:type="dcterms:W3CDTF">2026-10-18T23:02:25+03:00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