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№5335 (Мурманск) от 14 ноября 2013
</w:t>
      </w:r>
    </w:p>
    <w:p>
      <w:pPr/>
      <w:r>
        <w:rPr/>
        <w:t xml:space="preserve">Здравствуйте!
В статье "Витражи Мурманска" на сайте популярной интернет-энциклопедии Википедии нашел ссылку 
на журнал "Люди и вещи. Shopping", Май 2011. Скажите, пожалуйста, есть ли он в библиотеке?
Заранее благодарю за помощь!
Здравствуйте, Юрий. Интересующий Вас журнал есть в фондах нашей библиотеки:
Ж9кр; Л93 Люди и вещи. Shoping. Мурманск : реклам.-информ. изд. / учредитель: ООО "Журн. "Пассаж". - Мурманск, 2011. - Выходит ежемесячно.
2011, № 5 (май). (1 -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2026-10-08T20:37:50+03:00</dcterms:created>
  <dcterms:modified xsi:type="dcterms:W3CDTF">2026-10-08T20:37:50+03:00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