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№5398 (Мурманская область) от 25 ноября 2013
</w:t>
      </w:r>
    </w:p>
    <w:p>
      <w:pPr/>
      <w:r>
        <w:rPr/>
        <w:t xml:space="preserve">Гуманистическое воспитание: традиции, инновации, перспективы. Спасибо за помощь.
Здравствуйте, Регина.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74.200я73 ; К89 Кукушин, В. С. Теория и методика воспитательной работы : учеб. пособие : [для студентов пед. специальностей вузов] / В. С. Кукушин. - Изд. 3-е, перераб. и доп. - Ростов-на-Дону : Феникс : МарТ, 2010. - 348 с. : ил., табл. - (Педагогическое образование). - Библиогр.: с. 319-328. (1692451 - ЧЗ ; 1700879 – АБ)
74.200я73 ; Щ98 Щуркова, Н. Е. Прикладная педагогика воспитания : [роль педагога в общ. системе воспитания, создание социал. и предмет. среды воспитания, содерж. воспитат. процесса, проф. искусство педагога : учеб. пособие] / Н. Е. Щуркова. – Санкт-Петербург [и др.] : Питер, 2005. - 365 с. : ил. - (Учебное пособие). - Библиогр.: с. 361-365, библиогр. в подстроч. примеч. – Из содерж.: Сущностные характеристики гуманистического воспитания. – С. 23-31.(1631248 - ЧЗ ; 1631249 – АБ)
Статьи
Вульфсон, Б. Л. Нравственные императивы и задачи воспитания / Б. Л. Вульфсон // Педагогика. - 2006. - № 10. - С. 3-10. - Библиогр.: с. 10 (5 назв.). 
Демакова, И. Д. Новая идеология воспитания: признание самоценности, прав и свободы ребенка / И. Д. Демакова // Директор школы. - 2008. - № 10. - С. 61-66.
Загвязинский, В. И. Идеал, гармония и реальность в системе гуманистического воспитания / В. И. Загвязинский, Ш. А. Амонашвили, А. Ф. Закирова // Педагогика. - 2002. - № 9. - С. 3-10. - Библиогр.: 6 назв. 
Кравченко, Г. В. Принципы и содержание воспитания достоинства человека / Г. В. Кравченко // Классный руководитель. - 2002. - № 5. - С. 125-132.
Электронные ресурсы (с текстами документов можно поработать в залах каталогов и электронных ресурсов на 3-м этаже библиотеки)
Воронов, В. В. Смена концепции воспитания в школе современной России [Электронный ресурс] / Воронов В. В. // Вестник Московского государственного областного университета. Серия: Педагогика. – Электрон. дан. - 2012. - № 3. - С. 34-39. – Режим доступа: http://elibrary.ru, регламентир. (25.11.2013).
Демакова, И. Д. Гуманистическая парадигма современного воспитания: теория и практика [Электронный ресурс] / Демакова И. Д. // Известия Саратовского университета им. Н. Г. Чернышевского. Новая серия. Акмеология образования. Психология развития. – Электрон. дан. - 2010. - Т. 3, № 4. - С. 66-71. – Режим доступа: http://elibrary.ru, регламентир. (25.11.2013).
Нальгиева, Х. Л. Современные подходы к осуществлению гуманистического воспитания [Электронный ресурс] / Нальгиева Х. Л. // Известия Чеченского государственного педагогического института. – Электрон. дан. - 2010. - № 3. - С. 73-77. – Режим доступа: http://elibrary.ru, регламентир. (25.11.2013).
Сафин, P. P. Развитие гуманистического воспитания и его особенности в 1990-е годы ХХ века [Электронный ресурс] / Сафин P. P. // Казанский педагогический журнал. – Электрон. дан. - 2008. - № 3. - С. 100-105. – Режим доступа: http://elibrary.ru, регламентир. (25.11.2013).
Предлагаем ознакомиться со списком литературы в Базе данных «Архив выполненных справок» Электронного каталога:Гуманистическая педагогика [Электронный ресурс] : библиогр. список (1997-2006 гг.) / Мурм. гос. обл. универс. науч. б-ка ; сост. Т. В. Воложанина. – Электрон. дан. - Мурманск : МГОУНБ, 2008. - 17 с. – Режим доступа: http://opac.mgounb.ru/opacg/archive/gumanist_pedagogica.doc. , свобод. (25.11.2013).
 См. в архиве выполненных справок «Виртуального библиографа» ответы на запросы №№ 2479, 2692 и предлагаем Вам также ознакомиться с ответом № 13272, в архиве выполненных запросов виртуальной справочной службы КОРУНБ.
Фрагменты из следующего издания можно также заказать через межбиблиотечный абонемент из фондов Российской национальной библиотеки:
Сергеичева, Г. Г. Гуманистическое воспитание детей в общественном дошкольном образовательном учреждении : учеб. пособие / Г. Г. Сергеичева. - Брянск : Изд-во БГУ, 2004. - 132 с. - Библиогр.: с. 114-131.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2026-10-08T18:33:01+03:00</dcterms:created>
  <dcterms:modified xsi:type="dcterms:W3CDTF">2026-10-08T18:33:01+03:00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