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№5444 (Мурманск) от 4 декабря 2013
</w:t>
      </w:r>
    </w:p>
    <w:p>
      <w:pPr/>
      <w:r>
        <w:rPr/>
        <w:t xml:space="preserve">Здравствуйте, помогите, пожалуйста, подобрать литературу по теме: "Современные технологии (инновации)в сестринском деле по уходу за гериатрическими больными".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Статьи Баскакова, Н. А. Организация службы "Хоспис на дому" в Дубне / Н. А. Баскакова // Медицинская сестра. - 2008. - № 5. - С. 29-32. Васильчиков, В. М. Традиционные и инновационные технологии развития социально-геронтологической службы и подготовки кадров для нее / В. М. Васильчиков // Клиническая геронтология. - 2004. - Т. 10, № 1. - С. 3-8. Карюхин, Э. В. Модели геронтологической помощи на дому / Э. В. Карюхин // Клиническая геронтология. - 2005. - Т. 11, № 7. - С. 53-59. Ослопов, В. Н. Особенности медицинской помощи пожилым больным / В. Н. Ослопов, О. В. Богоявленская // Медицинская сестра. - 2006. - № 1. - С. 12-15. Островская, И. В. Медицинские сестры и инновационные технологии в здравоохранении / И. В. Островская // Медицинская сестра. - 2009. - № 3. - С. 3-6. Подопригора, Г. М. Особенности сестринского ухода в гериатрии / Г. М. Подопригора // Сестринское дело. - 2007. - № 5. - С. 40-41. Программа развития сестринского дела в Российской Федерации на 2010-2020 годы // Главная медицинская сестра. - 2009. - № 12. - С. 25-49. Строкань, С. С. Инновационные технологии в сестринской практике / С. С. Строкань, Е. А. Марьенко, А. В. Беркун // Главная медицинская сестра. - 2010. - № 10. - С. 19-34. Шепелева, А. А. Медицинская эргономика в гериатрии / А. А. Шепелева, Е. И. Ковтун // Главная медицинская сестра. - 2009. - № 3. - С. 32-35. Школа инновационных технологий ухода за тяжелобольным пациентом. Тема 3. Пролежни // Сестринское дело. - 2011. - № 5. - С. 21-28.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2026-09-17T10:50:27+03:00</dcterms:created>
  <dcterms:modified xsi:type="dcterms:W3CDTF">2026-09-17T10:50:27+03:00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