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№5473 (Мурманск) от 8 декабря 2013
</w:t>
      </w:r>
    </w:p>
    <w:p>
      <w:pPr/>
      <w:r>
        <w:rPr/>
        <w:t xml:space="preserve">Помогите найти источник, где опубликована статья Курбацкой "Формирование коммуникативной компетенции шольников на уроках английского языка". Спасибо!
Здравствуйте, Ираида. Предлагаем Вам библиографическое описание статьи:
Курбацкая, О. П. Формирование коммуникативной компетенции школьников на уроках английского языка / О. П. Курбацкая // Наука образования. - Омск, 2001. - Вып. 19, ч. 2. - С. 226-229.
Эту статью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mba@mgounb.ru):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2026-10-08T15:04:23+03:00</dcterms:created>
  <dcterms:modified xsi:type="dcterms:W3CDTF">2026-10-08T15:04:23+03:00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