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№5505 (Мурманск) от 14 декабря 2013
</w:t>
      </w:r>
    </w:p>
    <w:p>
      <w:pPr/>
      <w:r>
        <w:rPr/>
        <w:t xml:space="preserve">Здравствуйте! Можно ли подобрать литературу для курсовой работы "Современная семья в обществе". Спасибо!
Здравствуйте, Карина. Предлагаем Вам библиографический список:
Книга
60.561.51я43; С56 Современные формы семьи в России и Швеции: тенденции и перспективы развития : материалы междунар. науч.-практ. конф. / [под ред. В. А. Шамахова и др.]. - Санкт-Петербург : Изд-во СЗИ РАНХиГС, 2012. - 203 с. : ил., табл. (1717073 - ХР 1717074 - ХР)
Статьи
Голод, С. И. Современная семья: мачизм, феминизм, трибадизм / С. И. Голод // Человек. - 2006. - № 6. - С. 69-81.
 Жапуев, З. А. Современная семья как фактор устойчивого развития российского общества / З. А. Жапуев // Власть. - 2013. - № 1. - С. 99-101.
Моздокова, Ю. С. Современная семья как источник зарождения национальной идеи / Ю. С. Моздокова // Alma mater: Вестник высшей школы. - 2010. - № 8. - С. 10-17.
О современной семье и ее воспитательном потенциале / О. В. Кучмаева [и др.] // Социологические исследования. - 2010. - № 7. - С. 49-55.
Электронные ресурсы (с текстами документов можно поработать в Залах каталогов и электронных ресурсов на 3-м этаже библиотеки)
Безнощенко, Е. А. Семья в системе ценностных установок современного общества [Электронный ресурс] / Безнощенко Е. А. // Вестник Российского университета дружбы народов. Серия: Философия. - Электрон. дан. - 2010. - № 4. - С. 54-58. – Режим доступа: http://elibrary.ru/, регламентир. (16.12.2013).
Верещагина, А. В. Типологическая характеристика семьи в современном российском обществе [Электронный ресурс] / Верещагина А. В. // Вестник Института истории, археологии и этнографии. - Электрон. дан. - 2012. - № 2. - С. 79-91. – Режим доступа: http://elibrary.ru/, регламентир. (16.12.2013).
Сорокина, Е. С. Жизненные стратегии молодой семьи в современном обществе [Электронный ресурс] / Сорокина Е. С. // Социальная политика и социология. - Электрон. дан. - 2007. - № 2. - С. 126-131. – Режим доступа: http://elibrary.ru/, регламентир. (16.12.2013).
Терелецкова, Е. В. Гендерные отношения в семье в современном российском обществе [Электронный ресурс] / Терелецкова Е.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- Электрон. дан. - 2007. - Т. 13, № 1. - С. 77-78. – Режим доступа: http://elibrary.ru/, регламентир. (16.12.2013).
Федосеева, И. А. Семья как средовое явление современного общества [Электронный ресурс] / Федосеева И. А. // Ученые записки Российского государственного социального университета. - Электрон. дан. - 2010. - № 7. - С. 32-34. – Режим доступа: http://elibrary.ru/, регламентир. (16.12.2013).
См. также ответы на запросы в архиве выполненных справок «Виртуального библиографа» №№ 1548, 3204,3916, 4114, 4857, 5323, 5461 и в архиве ВСС КОРУНБ №№ 9145, 13784, 15323.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2026-10-08T14:26:50+03:00</dcterms:created>
  <dcterms:modified xsi:type="dcterms:W3CDTF">2026-10-08T14:26:50+03:00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