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№5545 (Мурманск) от 9 января 2014
</w:t>
      </w:r>
    </w:p>
    <w:p>
      <w:pPr/>
      <w:r>
        <w:rPr/>
        <w:t xml:space="preserve">Здравствуйте! Помогите пожалуйста подобрать материал по князю Ивану Третьему. Спасибо
Здравствуйте, Карина. Предлагаем Вам библиографический список:
Книги
63.3(2)43 ; А47 Алексеев, Ю. Г. Государь всея Руси : [о Иване III] / Ю. Г. Алексеев ; отв. ред. Н. Н. Покровский. - Новосибирск : Наука, Сиб. отд-ние, 1991. – 239 с. (1465117 – ХР ; 1466470 – ЧЗ ; 1466471 – АБ ; 1466472 – АБ)
67.3(2) ; А47 Алексеев, Ю. Г. Судебник Ивана III : традиция и реформа / Ю. Г. Алексеев. – Санкт-Петербург : Дмитрий Буланин, 2001. – 446 с. (1607805 – ХР) 
63.3(2)43 ; Б82 Борисов, Н. С. Иван III / Н. Борисов. - Москва : Молодая гвардия, 2003. - 644 с. (1624992 – ЧЗ ; 1624993 – АБ) 
63.3(2)43 ; И44 Иловайский, Д. И. Царская Русь : [моск.-цар. период. Первая половина или XVI век] / Д. И. Иловайский. - Москва : АСТ : Астрель, 2008. – 766 с. (1679417 – ХР ; 1679418 – АБ)
Статьи
Алексеев, Ю. "И многих татар топили..." : судовые рати Ивана III / Ю. Алексеев // Родина. - 2003. - № 12. - С. 44-47.
Гордеева, Л. Великий князь Иоанн III Васильевич / Л. Гордеева // Наука и религия. - 1998. - № 1. - С. 25-27.
Данилов, Д. О. Новгород в составе Российского государства / Д. О. Данилов // Русская история. - 2012. - № 4 (23). - С. 102-105.
Муравьева, Л. А. Экономика Руси в XV в. / Л. А. Муравьева // Финансы и кредит. - 2004. - № 21. - С. 76-83.
Нефедов, С. А. Реформы Ивана III и Ивана IV: османское влияние / С. А. Нефедов // Вопросы истории. - 2002. - № 11. - С. 30-53.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Филюшкин, А. И. Международная научная конференция "Иван III и проблемы российской государственности: к 500-летию со дня смерти Ивана III (1505-2005)" / А. И. Филюшкин // Древняя Русь. - 2006. - № 2. - С. 111-114.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2026-10-08T12:46:48+03:00</dcterms:created>
  <dcterms:modified xsi:type="dcterms:W3CDTF">2026-10-08T12:46:48+03:00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