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№5563 (Мурманск) от 17 января 2014
</w:t>
      </w:r>
    </w:p>
    <w:p>
      <w:pPr/>
      <w:r>
        <w:rPr/>
        <w:t xml:space="preserve">Головчиц Л. А. Дошкольная сурдопедагогика : воспитание и обучение дошкольников с нарушениями слуха
Здравствуйте, Мария. Предлагаем библиографическое описание, интересующего Вас издания:
74.3я73 ; Г61 Головчиц, Л. А. Дошкольная сурдопедагогика : воспитание и обучение дошкольников с нарушениями слуха : [учеб. пособие для студентов высш. учеб. заведений, обучающихся по специальностям "Сурдопедагогика" ("Дошк. сурдопедагогика"); "Специал. дошк. педагогика и психология" ("Специал. (коррекц.) дошк. педагогика")] / Л. А. Головчиц. - 2-е изд., испр. и доп. - Москва : ВЛАДОС, 2010. - 317 с. - (Коррекционная педагогика). - Библиогр. в конце гл. (1691870 -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2026-10-08T12:03:39+03:00</dcterms:created>
  <dcterms:modified xsi:type="dcterms:W3CDTF">2026-10-08T12:03:39+03:00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