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 () от 23 ноября 2008
</w:t>
      </w:r>
    </w:p>
    <w:p>
      <w:pPr/>
      <w:r>
        <w:rPr/>
        <w:t xml:space="preserve">Креативность учителя. Творческий подход к формам организации обучения.
Здравствуйте, Ирина. Предлагаем следующие издания по Вашей теме:
Книги.
74.204 ; А64 Ангеловски, К. Учителя и инновации : кн. для учителя / К. Ангеловски ; пер. с макед. В. П. Диденко. - М. : Просвещение, 1991. - 156 с. (1462101 - ХР ; 1465277 – АБ)
74.202.4 ; К47 Кларин, М. В. Инновации в обучении: метафоры и модели : анализ зарубеж. опыта / М. В. Кларин. - М. : Наука, 1997. - 222 с. – (1558738 – ХР)
74.202.4 ; К47 Кларин, М. В. Инновации в мировой педагогике : обучение на основе исслед., игр, дискуссии : анализ зарубеж. опыта / М. В. Кларин. - Рига : Пед. центр "Эксперимент", 1995. - 176 с. - Библиогр.: с.169-171. (1540773 - ХР ; 1540774 - ЧЗ ; 1540775 – ЧЗ ; 1540776 - АБ ; 1540777 – АБ)
74.204 ; С47 Сластенин, В. А. Педагогика: инновационная деятельность / В. А. Сластенин. - М. : Магистр, 1997. - 221 с. - Библиогр.: с. 192-196. (1573303 – ХР)
Статьи.
Гуляев, В. И педагоги, и исследователи, и консультанты... : орг. эксперимент. деятельности педагогов в условиях инновац. ОУ / В. Гуляев // Управление школой : метод. газ. для шк. администрации. - 2008. - 1-15 янв. (N 1). - С. 26-30.
Ефимов, В. Ф. Из опыта изучения и формирования готовности учителей к инновационной работе в условиях гимназии / В.Ф. Ефимов, Е.А. Захарова // Завуч. - 2004. - N 6. - С. 121-135.
Крылова, Н. Б. Образовательная деятельность: разнообразие содержания и форм / Н. Б. Крылова // Школьные технологии. - 2007. - N 2. - С. 31-40. - Библиогр. в сносках.
Мун, Л. Н. Инновационные интегрированные технологии в теории и практике учителей / Л. Н. Мун // Дидакт. - 2003. - N 1. - С. 42-48.
Никитина, Н. Н. Инновационная деятельность учителя / Н. Н. Никитина // Школьные технологии. - 2003. - N 2. - С. 159-165.
Электронные ресурсы (с диссертацией Вы можете поработать в Зале электронных ресурсов на 3-м этаже библиотеки).
Щербакова, Е. Е. Педагогическая креативность как фактор профессионального развития студентов [Электронный ресурс] : дис. ... д-ра пед. наук : 13.00.08 / Щербакова Елена Евгеньевна. – Чебоксары, 2006. – 548 с. : ил. – Режим доступа: http://diss.rsl.ru/diss.aspx?orig=/rsl01000000000/rsl01000285000/rsl01000285735/rsl01000285735.pdf, регламентир. (25.11.08)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2026-10-18T22:02:06+03:00</dcterms:created>
  <dcterms:modified xsi:type="dcterms:W3CDTF">2026-10-18T22:02:06+03:00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