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№5573 (Мурманск) от 18 января 2014
</w:t>
      </w:r>
    </w:p>
    <w:p>
      <w:pPr/>
      <w:r>
        <w:rPr/>
        <w:t xml:space="preserve">формирование кадровой политики в современной организации
Здравствуйте, Олеся. Предлагаем Вам библиографический список:
Книги
60.823.3я73; К38 Кибанов, А. Я. Управление персоналом организации: стратегия, маркетинг, интернационализация : учеб. пособие / А. Я. Кибанов, И. Б. Дуракова ; Гос. ун-т управления, Воронеж. гос. ун-т. – Москва : ИНФРА-М, 2011. - 299 с. : ил., табл. - (Высшее образование). (1703425 - ЧЗ 1703426 - АБ)
65.24я73; Э40 Экономика персонала : учебник / Р. П. Колосова [и др.] ; Моск. гос. ун-т им. М. В. Ломоносова, Экон. фак. – Москва : Инфра-М, 2009. - XXIV, 894 с. : ил. - (Учебники экономического факультета МГУ им. М. В. Ломоносова). (1673585 - ХР)
Статьи
Исламгалиева, Е. Инструмент формирования команд и мотивации ценных сотрудников / Е. Исламгалиева // Служба кадров и персонал. - 2010. - № 11. - С. 74-78.
Кузьмина, Н. М. Социально ориентированная кадровая политика: ее содержание и значение для персонала организации / Н. М. Кузьмина, А. В. Гурьянова // Вестник Самарского государственного экономического университета. - 2008. - № 1. - С. 73-77.
Кузьмина, Т. Кадровая политика - инструмент управления компанией / Т. Кузьмина // Служба кадров и персонал. - 2012. - № 7. - С. 21-25.
Соловьев, О. Кадровый резерв - это источник формирования и развития потенциала организации / О. Соловьев // Служба кадров и персонал. - 2009. - № 1. - С. 40-43.
Щегорцов, В. Кадровая политика / В. Щегорцов // Служба кадров и персонал. - 2009. - № 11. - С. 73-78.
Электронные ресурсы (с текстами документов можно поработать в залах каталогов и электронных ресурсов на 3-м этаже библиотеки)
Величко, А. В. Особенности формирования кадровой политики организации в современных условиях [Электронный ресурс] / Величко А. В., Силаев А. В. / Бюллетень Международного Нобелевского экономического форума. - Электрон. дан. - 2012. - Т. 2, № 1. - С. 38-44. – Режим доступа: http://elibrary.ru/, регламентир. (19.01.2014).
Гурьянова, А. В. Социально-ориентированная кадровая политика как инструмент эффективного управления человеческими ресурсами организации [Электронный ресурс] : дис. ... канд. экон. наук : 08.00.05 / Гурьянова Анна Валерьевна ; [место защиты: Сам. гос. эконом. ун-т]. - Электрон. дан. - Самара, 2008. - 198 с. : ил. – Режим доступа: http://diss.rsl.ru, регламентир. (19.01.2014).
Ижбулатова, О. В.  Формирование и реализация кадровой стратегии промышленной организации [Электронный ресурс] : дис. ... канд. экон. наук : 08.00.05 / Ижбулатова Ольга Валентиновна ; [место защиты: Сам. гос. эконом. ун-т]. - Электрон. дан. - Саранск, 2008. - 213 с. : ил. – Режим доступа: http://diss.rsl.ru, регламентир. (19.01.2014).
См. ответы на запросы №№ 3888, 1872 в архиве выполненных справок «Виртуального библиографа» и №№ 882, 10964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2026-10-08T11:00:52+03:00</dcterms:created>
  <dcterms:modified xsi:type="dcterms:W3CDTF">2026-10-08T11:00:52+03:00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