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№5576 (Мурманская область) от 19 января 2014
</w:t>
      </w:r>
    </w:p>
    <w:p>
      <w:pPr/>
      <w:r>
        <w:rPr/>
        <w:t xml:space="preserve">Добрый день! Нужна литература для курсовой работы по теме "Денежная система России, её особенности и функционирование в современных условиях". Литература нужна только 2011-2013гг.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65.011.312; Г55 Глущенко, В. В. Наука о деньгах: технологическая теория денег / Глущенко Валерий Владимирович. - Москва : Глущенко В. В., 2012. - 88 с. (1712524 - ЧЗ)
65.26я73; К89 Кузнецова, Е. И. Финансы. Денежное обращение. Кредит : учеб. пособие / Е. И. Кузнецова. - Москва : ЮНИТИ-ДАНА, 2012. - 687 с. (711689 - ЧЗ)
65.011.312; М58 Мизес, Л. фон Теория денег и кредита : [пер. с нем. и англ.] / Людвиг фон Мизес ; [науч. ред. и коммент. Гр. Сапова]. - Челябинск : Социум, 2012. - XI, [1], 794 с. (1720842 - ХР 1727578 - ЧЗ)
65.262я73; М89 Мудрак, А. В. Деньги. Кредит. Банки. Ценные бумаги : учеб. пособие / А. В. Мудрак ; Рос. акад. образования, НОУ ВПО "Моск. психол.-социал. ин-т". - Москва : ФЛИНТА : НОУ ВПО "МПСИ", 2012. - 229 с. (1721234 - ЧЗ)
Статьи
Абрамова, М. А. Дискуссионные вопросы категориальной характеристики современных денег и их отражение в базовых элементах денежной системы / М. А. Абрамова // Финансы. Деньги. Инвестиции. - 2013. - № 2. - С. 16-21.
Березина, М. П. Деньги в России: прошлое, настоящее и будущее / М. П. Березина // Банковское дело. - 2012. - № 5. - С. 27-30.
Гаврилова, В. Е. Эволюция функций денег в современных условиях / В. Е. Гаврилова // Вестник Московского университета. Серия 21, Управление (государство и общество). - 2012. - № 3. - С. 60-69.
Матдин, А. М. Современные деньги и банковская система России / А. М. Матдин // Финансы. Деньги. Инвестиции. - 2012. - № 3. - С. 34-36.
Электронные ресурсы
Григорьев, А. А. Государственная информационно-экономическая система россии в денежном обращении [Электронный ресурс] / Григорьев А. А., Шкалаберда Л. И., Шкалаберда Я. Л. // Известия Российского экономического университета им. Г.В. Плеханова.- Электрон. дан. - 2011. - № 2. - С. 65-79. - Режим доступа:http://elibrary.ru, регламентир. (20.01.2014).
Мудрая, М. В. О финансировании и денежной системе в России [Электронный ресурс] / Мудрая М. В. // Грани познания. - Электрон. дан. - 2012. - № 2. - С. 84-89. - Режим доступа: http://elibrary.ru, регламентир. (20.01.2014).
Рябых, Е. А. Антиинфляционна политика Центрального банка РФ и правительства РФ в условиях кризиса [Электронный ресурс] / Рябых Е. А.,  Всяких Ю. В. // ФӘн-наука. - Электрон. дан. - 2013. - № 4. - С. 12-14. - Режим доступа: http://elibrary.ru, регламентир. (20.01.2014).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2026-10-08T11:01:06+03:00</dcterms:created>
  <dcterms:modified xsi:type="dcterms:W3CDTF">2026-10-08T11:01:06+03:00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