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№5585 (Мурманск) от 21 января 2014
</w:t>
      </w:r>
    </w:p>
    <w:p>
      <w:pPr/>
      <w:r>
        <w:rPr/>
        <w:t xml:space="preserve">Здравствуйте. Помогите подобрать литературу к научному исследованию ученика 10 класса по теме Труд молодежи в Рф: несовершенство российского трудового законодательства в условиях развития рынка труда. Нужна литература послдених пяти лет. Спасибо!
Здравствуйте, Ирина. Предлагаем Вам список литературы:
Книга
67.405.111я72; П23 Певцова, Е. А. Правовое регулирование труда и занятости молодежи : [учеб. пособие для учащихся 9-11 кл. общеобразоват. учреждений] / Е. А. Певцова. – Москва : Академия, 2012. - 223. (1719829 - ЧЗ 1719830 - АБ)
Статья
Полонский, С. Ю. О несовершенстве трудового законодательства / С. Ю. Полонский // Трудовые споры. - 2010. - № 11. - С. 10.
Электронные ресурсы (с текстами документов можно поработать в залах каталогов и электронных ресурсов на 3-м этаже библиотеки)
Алистархов, В. Трудоустройство несовершеннолетних как показатель зрелости компании [Электронный ресурс] / В. Алистархов // Трудовое право. – Электрон. дан. - 2013. - № 11. - С. 47-55. – Режим доступа: СПС «КонсультантПлюс».
Балкаров, А. Даешь квоту на работу! [Электронный ресурс] / А. Балкаров // ЭЖ-Юрист. – Электрон. дан. - 2011. - № 43. - С. 13. - Режим доступа: СПС «КонсультантПлюс».
Московцева, Е. А. Современные проблемы молодежи на рынке труда [Электронный ресурс] / Московцева Е. А. // Ученые заметки ТОГУ. – Электрон. дан. - 2013. -Т. 4, № 2. - С. 15-20. – Режим доступа: http://elibrary.ru, регламентир. (22.01.2014).
Хныкин, Г. Запреты на труд и дискриминация молодежи [Электронный ресурс] / Г. Хныкин // Кадровик. Трудовое право для кадровика. – Электрон. дан. - 2010. - № 11. - С. 46-51. - Режим доступа: СПС «КонсультантПлюс».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Кузьмичева, А. Г. Проблемы трудоустройства молодежи. До и после четырнадцати / А. Г. Кузмичева // Законность и правопорядок в современном обществе : сб. материалов II Междунар. науч.-практ. конф. : в 2-х ч. - Новосибирск, 2010. - Ч. 2. - С. 163-168.
Римша, А. А. Актуальные проблемы трудового права в сфере трудоустройства молодежи / А. А. Римша // Защита прав и свобод личности - главная задача внутренней политики государства. 20 декабря 2012 г. : межвуз. науч.-практ. конф. - Смоленск, 2013. - С. 127-132.
Смирнова, Д. А. О некоторых проблемах правового регулирования труда несовершеннолетних / Д. А. Смирнова // Инновации в юридическом образовании и науке : сб. науч. тр. (по материалам Междунар. науч.-практ. конф., состоявшейся 30 мая 2011 г.). - Вологда, 2011. - С. 99-103.
Субботин, В. О. Проблемы экономической эксплуатации несовершеннолетних, совершенствование российского законодательства об их трудовых правах / В. О. Субботин // Личность, право, власть в современной России : сб. материалов VIII Всерос. науч.-практ. конф. (11 дек. 2010 г.) : в 2 т. - Кострома, 2011. - Т. 2. - С. 296-312.
Хныкин, Г. В. Правовые проблемы труда российской молодежи / Г. В. Хныкин // Проблемы реализации Конституции Российской Федерации (к 16-летию принятия). Права детей и молодежи в России на рубеже XX-XXI веков : материалы "круглого стола". Иваново, 7 дек. 2009 г. - Иваново, 2010. - С. 45-53.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2026-10-08T10:59:32+03:00</dcterms:created>
  <dcterms:modified xsi:type="dcterms:W3CDTF">2026-10-08T10:59:32+03:00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