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 () от 24 ноября 2008
</w:t>
      </w:r>
    </w:p>
    <w:p>
      <w:pPr/>
      <w:r>
        <w:rPr/>
        <w:t xml:space="preserve">Здраствуйте! Помогите составить список литературы для написания дипломной работы "Маркетинговые коммуникации как часть маркетинговой стратегии предприятия", заранее спасибо
Здравствуйте, Антон Валентинович. Предлагаем список литературы по Вашему запросу:
Книга.
65.050 ; Д64 Долбунов, А. А. Управление маркетинговыми коммуникациями / А. А. Долбунов. - М. : Центр маркетинговых исслед. и менеджмента, 1999. - 160 с. (1576916)
Статьи.
Бельских, И. Е. Корпоративные коммуникации промышленного предприятия: в поисках эффективной национальной стратегии / И. Е. Бельских // Маркетинг в России и за рубежом. - 2006. - N 5. - С. 24-31 : рис. - Библиогр.: с. 31.  
Голова, А. Г. Интегрированные маркетинговые коммуникации / А. Г. Голова // Маркетинг в России и за рубежом. - 2006. - N 6. - С. 37-46. - Библиогр.: с. 46.
Лернер, М. Ю. Перспективы промышленного дизайна в России / М. Ю. Лернер, Л. Л. Лозбенко // Маркетинг в России и за рубежом. - 2005. - N 4. - С. 68-71.
Муромцев, С. Разработка маркетинговой стратегии промышленного предприятия / С. Муромцев // Маркетинг. - 2004. - N 1. - С. 104-109.   
Фомина, Е. В. Управление деловым имиджем фирмы в современной российской экономике / Е. В. Фомина, А. Е. Хоц // Маркетинг в России и за рубежом. - 2008. - N 1. - С. 46-53. - Библиогр.: с. 53.
С диссертацией Вы можете поработать в Зале электронных ресурсов на 3-м этаже МГОУНБ.
Траньков, Д. О. Маркетинговые коммуникации как часть маркетинговой стратегии предприятия  [Электронный ресурс ] : дис ... канд. социолог.  наук : 22.00.03 / Траньков Дмитрий Олегович. – Электрон. дан. - М. : РГБ, 2005. - 188 с. : ил. – Режим доступа:  http://sigla.rsl.ru/, регламентир.
Главный библиограф Управления информационного обслуживания 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2026-10-18T21:08:00+03:00</dcterms:created>
  <dcterms:modified xsi:type="dcterms:W3CDTF">2026-10-18T21:08:00+03:00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