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 () от 1 декабря 2008
</w:t>
      </w:r>
    </w:p>
    <w:p>
      <w:pPr/>
      <w:r>
        <w:rPr/>
        <w:t xml:space="preserve">Здраствуйте! Помогите пожалуйста подобрать список литературы для написания дипломной работы на тему "Маркетинговые коммуникации как часть маркетинговой стратегии предприятия"
Здравствуйте, Антон.
Предлагаем ознакомиться с ответами на запросы N 646, 596, 377, 300.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2026-10-18T21:21:07+03:00</dcterms:created>
  <dcterms:modified xsi:type="dcterms:W3CDTF">2026-10-18T21:21:07+03:00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