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№5730 (Мурманская область) от 27 февраля 2014
</w:t>
      </w:r>
    </w:p>
    <w:p>
      <w:pPr/>
      <w:r>
        <w:rPr/>
        <w:t xml:space="preserve">Пожалуйста помогите подобрать список литературы для курсовой работы на тему: "Сестринский уход за пациентом с синдромом диабетической стопы".
Здравствуйте, Татьяна. См. ответ на запрос № 5725 в архиве выполненных справок«Виртуального библиографа». 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2026-10-08T05:03:44+03:00</dcterms:created>
  <dcterms:modified xsi:type="dcterms:W3CDTF">2026-10-08T05:03:44+03:00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