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№5847 (Мурманск) от 27 марта 2014
</w:t>
      </w:r>
    </w:p>
    <w:p>
      <w:pPr/>
      <w:r>
        <w:rPr/>
        <w:t xml:space="preserve">Здравствуйте! Я бы хотел узнать, есть ли в МГОУНБ книга Киселева А.А. "Двадцать пять исторических портретов деятелей XX века на фоне Кольского Севера"?
Здравствуйте, Артем. В фондах нашей библиотеки есть интересующее Вас издание:
63.3(0)6кр К44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Мурм. гос. пед. ун-т. - Мурманск : Мурм. гос. пед. ун-т, 2010-2011. Ч. 1. - 2010. - 249 с. (1699563 - ХР-ООЭ 1699564 - ХР-ООЭ 1704843 – ХР) Ч. 2. - 2011. - 239 с. (1704058 - ХР-ООЭ 1704059 - ХР-ООЭ 1704844 – ХР)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2026-10-07T23:49:49+03:00</dcterms:created>
  <dcterms:modified xsi:type="dcterms:W3CDTF">2026-10-07T23:49:49+03:00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