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№5851 (Мурманск) от 28 марта 2014
</w:t>
      </w:r>
    </w:p>
    <w:p>
      <w:pPr/>
      <w:r>
        <w:rPr/>
        <w:t xml:space="preserve">Здравствуйте, мне нужен список литературы для доклада на тему "Наркологические заболевания в Мурманской области" (проблема, профилактика, статистика) для выступления в студенческой конференции. Книги и периодические издания не позднее 2008 года. Спасибо.
Здравствуйте, Наталия. Предлагаем библиографический список:
Книги
20кр ; Е86 Естественно-научные проблемы Арктического региона : десятая регион. науч. студ. конф., Мурманск, 14 мая 2010 г. : тр. конф. / [редкол.: О. Н. Богаевская (отв. ред.) и др.]. - Мурманск : Мурм. гос. гуманитар. ун-т, 2011. - 109 с. : ил., портр. - Из содерж.: Система профилактики наркомании:  из опыта работы факультета "Физической культуры и безопасности жизнедеятельности" / Е. И. Голишникова, П. А. Киргизова. - С. 92-95 ; Наркомания как фактор риска заражения ВИЧ и СПИД / Герасимова П., Скриндина А. - С. 96-100. (Ф-1710101 - ХР-ООЭ Ф-1710102 - ХР-ООЭ Ф-1710103 - ХР- ООЭ)
74.04(2)кр ; М74 Модернизация образования: мурманский маршрут : сб. науч. ст. / М-во образования и науки Мурм. обл., Рос. гос. социал. ун-т, Фил. в г. Мурманске, Мурм. обл. ин-т повышения квалификации работников образования и культуры ; [сост. и ред. В. Ф. Костюкевич]. - Мурманск : Мурм. обл. ин-т повышения квалификации работников образования и культуры, 2010. – 250 с. : ил. - Библиогр. в конце ст. - Из содерж.: Наркологические заболевания : [стат. дан.]. - С. 33-34. (1699524 - ХР-ООЭ 1699525 - ХР-ООЭ 1699526 - ХР-ООЭ 1705370 – ОКСЛ)
60.5кр ; М75 Молодежь и прогресс XXI века : материалы всерос. науч.-практ. конф., 12 нояб. 2010 г. : [сб. ст. : в 2 т. / редкол.: С. И. Петошина, канд. филос. наук, доц. (отв. ред.) и др.]. - Мурманск : Мурм. гос. гуманитар. ун-т, 2011. Т. 1. – 2011. - Из содерж. :  Основные тенденции и особенности наркотизации учащихся мурманских общеобразовательных учреждений : итоги регион. исслед. / М. В. Рубан. - С. 144-150. (1710077 - ХР-ООЭ 1710078 - ХР-ООЭ 1710079 - ХР-ООЭ)
60.5М ; Н29 Наркомания как вызов цивилизации и культуре : междунар. студ. науч.-практ. конф., Мурманск, 26-27 нояб. 2009 г. : сб. ст. / [редкол.: С. И. Петошина (отв. ред.) и др.]. - Мурманск : Мурм. гос. гуманитар. ун-т, 2011. - Библиогр. в конце ст. и в подстроч. примеч. (1705747 - ХР-ООЭ 1705748 - ХР-ООЭ 1705749 - ХР-ООЭ) 
20я4кр ; П78 Проблемы Арктического региона : одиннадцатая междунар. науч. конф. студентов и аспирантов, Мурманск, 12 мая 2011 г. : тр. конф. / [редкол.: С. М. Черняков (науч. ред.) и др.]. - Мурманск : Мурм. гос. гуманитар. ун-т, 2012. - 95 с. : ил., портр., табл. - Библиогр. в конце ст. – Из содерж.: Отношение студентов к проведению в ВУЗах тестирования на употребление наркотиков / И. А. Брокарев. – С. 40-43.  (Ф-1712956 - ХР-ООЭ Ф-1712957 - ХР-ООЭ Ф-1712958 - ХР-ООЭ)
88.4кр ; П78 Проблемы специальной психологической помощи детям и подросткам : материалы регион. науч.- практ. конф., 8-9 дек. 2009 г. / [редкол.: А. В. Гущина (отв. ред.) и др.]. - Мурманск : Мурм. гос. гуманитар. ун-т, 2011. - Из содерж.:  Опасные проценты: результаты районного наркомониторинга в образовательных учреждениях МО Кольский район Мурманской области / С. И. Маннанова. - С. 51-57.  (1701652 - ХР-ООЭ 1701653 - ХР-ООЭ   1701652 - ХР-ООЭ 1701653 - ХР-ООЭ)
78.349кр ; Р68 Роль библиотек в профилактике асоциальных проблем среди молодежи и пропаганде здорового образа жизни [Электронный ресурс] : материалы обл. обучающего семинара, 27-28 окт. 2011 г., г. Мурманск / Мурм. гос. обл. универс.  науч. б-ка ; сост.: Павлова Э. И. ; редкол.: Медникова С. А. [и др.]. - Электрон. текстовые дан. (1,20 Гб). - Мурманск : Мурм. гос. обл. универс. науч. б-ка, 2012. - 1 электрон. опт. диск (DVD-ROM). - Систем. требования: IBM PC ; Windows 98 и выше ; Adobe Acrobat Document ; видеокарта. - Загл. с титул. экрана. (ОД-1722878 - ХР ОД-1722879 - ХР ОД-1722880 – ХР ОД-1722881 - НМО ОД-1722882 – МЕД)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Мурм. гос. техн. ун-т, 2009. - 267 с. - Из содерж. : Противодействие распространения алкоголизма и наркомании в среде молодых бездомных как фактор ресоциализации / Д. О. Зиновьев. - С. 129-134 ; Специфика социальной работы с несовершеннолетними правонарушителями / А. В. Прялухина . - С. 169-171 ; Эпидемия ВИЧ-инфекции в Мурманской области / Ю. Г. Романенко. - С. 172-177. (1675100 - ХР-Обяз.экз. 1675101 - ХР)
Статьи
Зайченко, А. Бизнес, ломающий судьбы / А. Зайченко // Вечерний Мурманск. - 2013. - 16 окт. - С. 6. 
Кабыш, З. Смертельный омут : на учете у наркологов состоят 2,5 тысячи северян / З. Кабыш // Мурманский вестник. - 2012. - 11 мая. - С. 3.    
Дополнительную информацию Вы можете получить в отделе краеведческой литературы на 4-м этаже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2026-10-07T23:52:00+03:00</dcterms:created>
  <dcterms:modified xsi:type="dcterms:W3CDTF">2026-10-07T23:52:00+03:00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