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№5880 (Мурманск) от 9 апреля 2014
</w:t>
      </w:r>
    </w:p>
    <w:p>
      <w:pPr/>
      <w:r>
        <w:rPr/>
        <w:t xml:space="preserve">Прошу подобрать спиисок литературы к теме : Поддержка и развитие малого предпринимательства
Здравствуйте, Ольга. Предлагаем список литературы по Вашему запросу :
Книги
65.290.31я73; М19 Малое предпринимательство: организация, управление, экономика : учеб. пособие  / В. Я. Горфинкель и др. ; под ред. В. Я. Горфинкеля. - Москва : Вуз. учеб. ; ИНФРА-М, 2011. - 347 с. (1703816 - ЧЗ 1703817 - АБ )
65.290.31кр; Т76 Трофимов, С. Б. Оценка функционирования и совершенствование государственного регулирования малого бизнеса в северном регионе : автореф. дисс. ... канд. экон. наук : специальность 08.00.05 - экономика и упр. нар. хозяйством (регион. экономика) / Трофимов Сергей Борисович ; [Федер. гос. бюджет. учреждение науки Ин-т экон. проблем им. Г. П. Лузина Кол. науч. центра РАН]. - Апатиты : Изд-во Кол. науч. центра РАН, 2012. - 26 с. (1710580 - ХР-ООЭ)
65.049(2Рос); Ш95 Шульмин, В. А. Социально-экономические проблемы российских регионов : монография / В. А. Шульмин. - Старый Оскол : ТНТ, 2013. - 131 с. (1734319 - ХР)
Статьи
Будеско, Д. Г. Основные проблемы поддержки малого инновационного предпринимательства в Российской Федерации / Д. Г. Будеско // Регионология. - 2013. - № 2. - С. 44-53.
Сажин, А. А. Механизмы государственной финансовой поддержки инновационной деятельности малых предприятий / А. А. Сажин  // Вестник Московского университета.  Серия 21, Управление (государство и общество).  - 2013. - № 2. - С. 136-146.
Спасская, Н. В. Эффективность механизмов регионального стимулирования субъектов малого предпринимательства (на примере Орловской области) / Н. В. Спасская  // Проблемы прогнозирования. - 2013. - № 5. - С. 62-72.
Фалилеев, Н. А. Метод инновационного развития малого предпринимательства на основе исследования технопарков и бизнес-инкубаторов в нефтегазодобывающих регионах России / Н. А. Фалилеев  // Экономика и управление : рос. науч. журн. - 2013. - № 3. - С. 68-72.
Электронные ресурсы (с текстами документов можно поработать в залах каталогов и электронных ресурсов на 3-м этаже библиотеки)
Грициенко, Г. В. Тенденции и проблемы развития малого предпринимательства в современной экономике россии: усиление роли государственной поддержки [Электронный ресурс] / Грициенко Г. В. // Социально-экономические явления и процессы. - Электрон. дан. - 2011. - № 8. - С. 64-69. – Режим доступа : http://elibrary.ru, регламентир. (09.04.2014).
Захарченко, А. А. Формирование и развитие системы поддержки малого предпринимательства на муниципальном уровне [Электронный ресурс] / Захарченко А. А. // Муниципальная экономика. - Электрон. дан. - 2011. - № 3(47). - С. 2-13. – Режим доступа : http://elibrary.ru, регламентир. (09.04.2014).
Тойшева, О. А. Роль инструментов государственного регулирования и поддержки предпринимательства в динамичном развитии малого и среднего бизнеса в России [Электронный ресурс] / Тойшева О. А., Панцева Е. Ю. // Проблемы современной науки. – Электрон. дан. - 2013. - Т. 3, № 7. - С. 193-203. – Режим доступа : http://elibrary.ru, регламентир. (09.04.2014).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 С уважением, главный библиограф центральной справочной службы Л.Ф.Зубчевская.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2026-10-07T23:13:06+03:00</dcterms:created>
  <dcterms:modified xsi:type="dcterms:W3CDTF">2026-10-07T23:13:06+03:00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