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№5990 (Мурманск) от 18 мая 2014
</w:t>
      </w:r>
    </w:p>
    <w:p>
      <w:pPr/>
      <w:r>
        <w:rPr/>
        <w:t xml:space="preserve">Здравствуйте. Мне нужна литература по курсовой "Свобода личности в философии Н. А. Бердяева". Спасибо.
Здравствуйте, Федор. Предлагаем Вам библиографический список:
Книги
87.3(2)я7 ; Б48 Бердяев, Н. А. О человеке, его свободе и духовности : избр. тр. / Н. А. Бердяев. – Москва : Флинта, 1999. – 310 с. (1582121 – ХР ; 1582122 – ЧЗ ; 1582123 – АБ) 
87.3(2) ; Б48 Бердяев, Н. А. Самопознание : опыт филос. автобиогр.  / Н. Бердяев. - Санкт-Петербург : Азбука-классика, 2007. – 413 с. (М-1649545 – ХР) 
87.3(2) ; Б48 Бердяев, Н. А. Философия свободы : [сборник] / Н. Бердяев. - Москва : АСТ ; Харьков : Фолио, 2002. – 732 с. (1613801 – ХР ; 1613802 – АБ) 
87М ; М91 Мурманский государственный педагогический университет. Ученые записки МГПУ. Общественные науки : [сб. науч. ст.]. - Мурманск : МГПУ. - Вып. 3: Философия в изменяющемся мире. - 2006. - 112 с. – Из содерж.: Философия свободы Н. А. Бердяева : личность и государство / Г. А. Иванов. -  С. 41-44. (1638744 – ХР)
Статьи
Аванесова, Г. А. Духовный проект Н. Бердяева / Г. А. Аванесова, П. Е. Вахренева // Вестник Московского университета. Серия 7, Философия. - 2005. - № 4. - С. 37-57.
Вахренева, П. Е. Н. Бердяев и его философия человеческого достоинства / П. Е. Вахренева // Социально-гуманитарные знания. - 2005. - № 3. - С. 275-289.
Мелих, Ю. Б. Сущее личности и личностность единосущего : к вопр. о спорности персонализма у Л. П. Карсавина и Н. А. Бердяева / Ю. Б. Мелих // Вопросы философии. - 2008. - № 8. - С. 145-157.
Симуш, П. И. Потребность свободы : какими путями пролагается? / П. И. Симуш // Власть. - 2004. - № 8. - С. 70-76.
Шарендо, Л. М. Свобода и творчество личности в философии Н. А. Бердяева / Л. М. Шарендо // Мир образования - образование в мире. - 2009. - № 4(36). - С. 59-68.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2026-10-07T18:26:15+03:00</dcterms:created>
  <dcterms:modified xsi:type="dcterms:W3CDTF">2026-10-07T18:26:15+03:00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