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№5994 (Мурманск) от 19 мая 2014
</w:t>
      </w:r>
    </w:p>
    <w:p>
      <w:pPr/>
      <w:r>
        <w:rPr/>
        <w:t xml:space="preserve">Здравствуйте. Если в фонде библиотеки книга Волкогоновой "Бердяев"? Спасибо
Здравствуйте, Федор. В нашей библиотеке есть интересующие Вас книги:
87.3(2) ; В67 Волкогонова, О. Д. Н. А. Бердяев : интеллектуал. биогр. / О. Д. Волкогонова. - Москва : Изд-во Моск. ун-та, 2001. - 112 с. (1606986 – ХР) 
87.3(2) ; В67 Волкогонова, О. Д. Бердяев / О. Волкогонова. - Москва : Молодая гвардия, 2010. – 388 с. (1707185 – АБ)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2026-10-07T18:25:59+03:00</dcterms:created>
  <dcterms:modified xsi:type="dcterms:W3CDTF">2026-10-07T18:25:59+03:00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