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№6161 (Мурманск) от 30 июня 2014
</w:t>
      </w:r>
    </w:p>
    <w:p>
      <w:pPr/>
      <w:r>
        <w:rPr/>
        <w:t xml:space="preserve">Данилюк А.Я. Концепция духовно-нравственного развития и воспитания личности гражданина России. – М.,2011
Здравствуйте, Нина. Предлагаем библиографическое описание, интересующего Вас издания из фонда нашей библиотеки:
74.200.50 ; Д18 Данилюк, А. Я. Концепция духовно-нравственного развития и воспитания личности гражданина России / А. Я. Данилюк, А. М. Кондаков, В. А. Тишков. - Москва : Просвещение, 2010. - 23 с. - (Стандарты второго поколения). - Библиогр. в подстроч. примеч. (1695328 – АБ)
Книгу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Данилюк, А. Я. Концепция духовно-нравственного развития и воспитания личности гражданина России / А. Я. Данилюк, А. М. Кондаков, В. А. Тишков. - 2-е изд. - Москва : Просвещение, 2011 [т.е. 2010]. - 23 с. - (Стандарты второго поколения). - Библиогр. в подстроч. примеч.
Книгу можете заказать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mba@mgounb.ru):
Данилюк, А. Я. Концепция духовно-нравственного развития и воспитания личности гражданина России / А. Я. Данилюк, А. М. Кондаков, В. А. Тишков. - 4-е изд. - Москва : Просвещение, 2014. - 23 с. - (Стандарты второго поколения).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2026-10-07T12:04:45+03:00</dcterms:created>
  <dcterms:modified xsi:type="dcterms:W3CDTF">2026-10-07T12:04:45+03:00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