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№6162 (Мурманск) от 30 июня 2014
</w:t>
      </w:r>
    </w:p>
    <w:p>
      <w:pPr/>
      <w:r>
        <w:rPr/>
        <w:t xml:space="preserve">Воронов В.В. Технология воспитания. – М.,2012
Здравствуйте, Нина. Книгу 2012 года издания найти не удалось. Предлагаем библиографическое описание, интересующего Вас издания:
Воронов, В. В. Технология воспитания : пособие для преподавателей вузов, студентов и учителей / В. В. Воронов. - Москва : Шк. пресса, 2000. - 93 с. - (Приложение к журналу "Воспитание школьников" ; Вып. 13). - Библиогр.: с. 85-86 (33 назв.).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2026-10-07T12:04:59+03:00</dcterms:created>
  <dcterms:modified xsi:type="dcterms:W3CDTF">2026-10-07T12:04:59+03:00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