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№6176 (Мурманск) от 8 июля 2014
</w:t>
      </w:r>
    </w:p>
    <w:p>
      <w:pPr/>
      <w:r>
        <w:rPr/>
        <w:t xml:space="preserve">Для исследовательского проекта необходима информация об истории головных уборов, их разнообразии. Помогите с литературой!
Здравствуйте, Татьяна. Предлагаем Вам библиографический список:
Статьи
Бабаев, К. Традиционные головные уборы: введение в изучение и классификацию / К. Бабаев // Теория моды: одежда, тело, культура. - 2011. - Вып. 1 : Весна. - С. 282-291 : ил., 8 л. цв. вкл. - Библиогр.: с. 291.
Белюсева, Л. Эта темно-вишневая шаль... : (история шали) / Л. Белюсева // Наука и жизнь. - 2006. - № 7. - С. 128-132 : ил. : 14 фот.
Десант беретов : [история появления беретов] // Крестьянка. - 2010. - № 11. - С. 33 : цв. фот.
Донская, О. Русский головной убор / О. Донская // Юный художник. - 2013. - № 9. - С. 33-35 : ил.
Журенков, К. Под козырек : [бейсболки] / К. Журенков // Огонек. - 2006. - № 24. - С. 42-43 : ил. : 11 фот.
Кирсанова, Р. Все дело в шляпке : [история дам. шляпки] / Р. Кирсанова // Родина. - 2003. - № 7. - С. 98-100.
Скиба, О. Тот, кто придумал ковбойские шляпы / О. Скиба // Эхо планеты. - 2005. - № 18/19. - С. 50.
Старинный славянский костюм // Праздник. - 2006. - № 3. - С. 36-38.
Шохина, Т. Шляпка, вернись! / Т. Шохина // Крестьянка. - 2005. - № 10. - С. 88-92 : ил. : 5 фот.
Эрлихман, В. Дело в шляпах! : [история появления и разнообразие голов. уборов в разных странах мира] / В. Эрлихман // Вокруг света. - 2009. - № 1. - С. 14-22.
Поиск книг рекомендуем провести самостоятельно в Электронном каталоге на сайте нашей библиотеки.
См. ответы на запросы № 1238 в архиве выполненных справок «Виртуального библиографа» и № 2197 ВСС КОРУНБ.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2026-10-07T11:11:55+03:00</dcterms:created>
  <dcterms:modified xsi:type="dcterms:W3CDTF">2026-10-07T11:11:55+03:00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