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№6283 (Мурманская область) от 4 сентября 2014
</w:t>
      </w:r>
    </w:p>
    <w:p>
      <w:pPr/>
      <w:r>
        <w:rPr/>
        <w:t xml:space="preserve">Добрый день! Уважаемые коллеги! Нужна литература для курсовой работы по теме:  "Сущность и роль торгового капитала" , изучаемый предмет: "Экономическая теория".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330.12;Б87 Брегель, Э. Я. Торговый капитал и торговая прибыль: ссудный капитал и кредит. Денежное обращение при капитализме / Э. Я. Брегаль. - Москва : Изд-во ИМО, 1962. - 143 с. (447529-ЧЗ)
65.01я73 ; Ш65 Шишкин А. Ф. Экономическая теория : [учебник : в 2 т.] / А. Ф. Шишкин, Н. В. Шишкина. - Москва : ВЛАДОС, 2010. - (Учебник для вузов : УВ).Т. 1. - 816 с. : ил. (1705815 - ЧЗ ; 1705816 – АБ)
Электронные ресурсы
Кузнецов, М. А. Торговый капитал в интегрированных бизнес-группах [Электронный ресурс] : дис. ... канд. экон. наук : 08.00.01 / Кузнецов Михаил Александрович. – Электрон. дан. – Москва, 2010. – 159 с. – Режим доступа: http://diss.rsl.ru, регламентир. (04.09.2014).
Писков, Г. М. Особенности воспроизводства торгового капитала в современной России [Электронный ресурс] : дис. ... канд. экон. наук : 08.00.01 / Писков Геннадий Михайлович. – Электрон. дан. – Волгоград, 2004. – 156 с. – Режим доступа: http://diss.rsl.ru, регламентир. (04.09.2014).
Статьи, оглавления и фрагменты из книг можно также заказать из фондов других библиотек страны:
Айрапетян, В. К. Торговый капитал и торговая прибыль: (текст лекций) / В. К. Айрапетян. – Ереван : Айастан. – 1986. – 24 с.
Григорьян, Г. С. Торговый капитал и торговая прибыль / Г. С. Григорьян. – Москва : Госполитздат, 1955. – 160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2026-10-07T07:07:58+03:00</dcterms:created>
  <dcterms:modified xsi:type="dcterms:W3CDTF">2026-10-07T07:07:58+03:00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