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№629 (Мурманск) от 14 января 2009
</w:t>
      </w:r>
    </w:p>
    <w:p>
      <w:pPr/>
      <w:r>
        <w:rPr/>
        <w:t xml:space="preserve">скажите пожалуйста каким образом внешнием пользователям библиотеки можно получить копии материалов из фонда диссертаций (имеется ввиду не полное копирование диссертации, а выборочное, определенные куски).
&lt;BR&gt;И как в этом случае будет осуществляться пересылка до пользователя?
Здравствуйте, Сергей!
Право работы в виртуальном читальном зале РГБ Электронной библиотеки диссертаций может осуществляться только в Мурманской государственной областной универсальной научной библиотеке.
Копирование диссертации (даже частичное) на электронный носитель является недопустимым, возможна только частичная распечатка.
Единственная возможность получить выборочные копии из фонда диссертаций можно через Вашу центральную библиотеку, которая, получив от нас копии, также обязана предоставить Вам их в распечатанном  виде и осуществить с Вами расчет.(Обслуживание библиотек Мурманской области осуществляет сектор МБА и ЭДД МГОУНБ mba@mgounb.ru, по указанному электронному адресу можете задать интересующие вопросы).
С уважением, главные библиографы Управления информационного обслуживания О. Г. Дударева, Л. В. Смирнова.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2026-10-18T17:59:24+03:00</dcterms:created>
  <dcterms:modified xsi:type="dcterms:W3CDTF">2026-10-18T17:59:24+03:00</dcterms:modified>
</cp:coreProperties>
</file>

<file path=docProps/custom.xml><?xml version="1.0" encoding="utf-8"?>
<Properties xmlns="http://schemas.openxmlformats.org/officeDocument/2006/custom-properties" xmlns:vt="http://schemas.openxmlformats.org/officeDocument/2006/docPropsVTypes"/>
</file>