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 (Мурманск) от 15 января 2009
</w:t>
      </w:r>
    </w:p>
    <w:p>
      <w:pPr/>
      <w:r>
        <w:rPr/>
        <w:t xml:space="preserve">Понятие сельскохозяиственных земель мурманской области
Здравствуйте, Михаил. Понятие сельскохозяйственных земель определено в Земельном кодексе РФ:
Статья 77. Понятие и состав земель сельскохозяйственного назначения
1. Землями сельскохозяйственного назначения признаются земли, находящиеся за границами населенного пункта и предоставленные для нужд сельского хозяйства, а также предназначенные для этих целей.
Земельный кодекс Российской Федерации от 25.10.2001 N 136-ФЗ [Электронный ресурс] : [ред. от 30.12.2008]. – Электрон. дан. – [М.] : КонсультантПлюс, 2009. – Режим доступа: СПС «КонсультантПлюс».
Земельные отношения в Мурманской области реализуются в соответствии с законом: 
Об основах регулирования земельных отношений в Мурманской области [Электронный ресурс] : закон Мурм. обл. от 31.12.2003 г. N 462-01-ЗМО [ред. от 7.10.2008 N 1000-01-ЗМО, от 7.10.2008 N 1011-01-ЗМО]. – Электрон. дан. – [М.] : КонсультантПлюс, 2009. – Режим доступа: СПС «КонсультантПлюс».
За дополнительной информацией обращайтесь в Отдел краеведческой и саамской литературы (4-й этаж библиотеки).
С уважением, главный библиограф отдела краеведческой и саамской литературы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2026-10-18T17:58:55+03:00</dcterms:created>
  <dcterms:modified xsi:type="dcterms:W3CDTF">2026-10-18T17:58:55+03:00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