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№6389 (Мурманская область) от 8 октября 2014
</w:t>
      </w:r>
    </w:p>
    <w:p>
      <w:pPr/>
      <w:r>
        <w:rPr/>
        <w:t xml:space="preserve">Книги  по  профориентации,  последних лет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88.84я73 ; Б28 Батаршев, А. В. Учебно-профессиональная мотивация молодежи : учеб. пособие для студентов высш. учеб. заведений / А. В. Батаршев. - Москва : Академия, 2009. - 189 с. : ил. - (Учебное пособие) (Высшее профессиональное образование. Педагогические специальности). - Библиогр. в конце гл. (1682341 - ЧЗ ; 1707098 – АБ)
74.200.52 ; В24 Введение в мир профессий : кл. часы, игры, конкурсы : 1-4-е кл. / Изд-во "Учитель" ; авт.-сост. О. Е. Багрова [и др.]. - Волгоград : Учитель, 2009. - 159 с. - (В помощь классному руководителю начальной школы). - Библиогр.: с. 157-158 (22 назв.). (1689283 - ЧЗ ; 1689284 – АБ)
74.58я2 ; В88 Вузы России, 2009-2010 : справочник. - Москва : Айрис-пресс, 2009. - 410 с. : табл. - (ЕГЭ). (1692827 - ЧЗ ; 1692828 - ЦСС ; 1692829 – АБ)
78.39 ; З-14 Загашев, И. О. Занятия по профориентации в библиотеке / И. О. Загашев. - Москва : Чистые пруды, 2008. - 32 с. - (Серия "Библиотека в школе" / общ. ред. О. Громовой ; вып. 20) (Библиотечка "Первого сентября"). - Библиогр.: с. 31 (9 назв.). (Бр – НМО)
74.200.52 ; И42 ИКТ в профессиональном самоопределении старшеклассников : проект "Азбука выбора", рекомендации, диагност. материал / Изд-во "Учитель" ; авт.-сост. А. В. Кореко. - Волгоград : Учитель, 2010. - 199 с. : ил. - (В помощь школьному психологу). - Библиогр. и интернет-ресурсы: с. 194-197 (47 назв.). (1689179 - ЧЗ ; 1689180 – АБ)
65.24я73 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- Москва : Академия, 2009. – 174 с. : ил., табл. - (Учебное пособие) (Высшее профессиональное образование. Педагогические специальности). - Библиогр. в конце гл. (1696603 - АБ ; 1698062 - ЧЗ ; 1698063 – АБ)
67.405я72 ; П23 Певцова, Е. А. Правовое регулирование труда и занятости молодежи : [учеб. пособие для учащихся 9-11 кл. общеобразоват. учреждений] / Е. А. Певцова. - Москва : Академия, 2012. – 223 с. : цв. ил. - (Профессиональная ориентация). - Библиогр.: с. 219-220. (1719829 - ЧЗ ; 1719830 – АБ)
88.4я73 ; Р69 Романова, Е. С. 147 популярных профессий : психол. анализ и профессиограммы : [для студентов высш. учеб. заведений, обучающихся по направлению подгот. (специальности) ГОС ВПО 030300 "Психология", 030301 "Психология" и направлению подгот. ФГОС ВПО 030300 "Психология"] / Е. С. Романова. - 3-е изд., перераб. и доп. - Москва : Аспект Пресс, 2011. - 415 с. - Библиогр.: с. 411-416. (1715152 – ЧЗ)
74.200.52 ; Ф53 Филимонова, О. Г. Как научиться выбирать профессию? : прогр. занятий для развития проф. самоопределения учащихся 9-х кл. / О. Филимонова. - Москва : Чистые пруды, 2008. - 29 с. : ил., табл. - (Серия "Школьный психолог" / общ. ред.: И. В. Вачков ; вып. 20) (Библиотечка "Первого сентября"). - Библиогр.: с. 27-28 (22 назв.). (Бр – ЧЗ)
74.200.53 ; Ч-68 Чистякова, С. Н. От учебы к профессиональной карьере : прогр. с метод. рекомендациями / С. Н. Чистякова, Н. Ф. Родичев. - Москва : Академия, 2012. - 62 c. : табл. - (Профессиональная ориентация). (1725429 – ЧЗ)
См. также ответ на запрос № 6388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2026-10-07T03:30:16+03:00</dcterms:created>
  <dcterms:modified xsi:type="dcterms:W3CDTF">2026-10-07T03:30:16+03:00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