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№6414 (Мурманск) от 15 октября 2014
</w:t>
      </w:r>
    </w:p>
    <w:p>
      <w:pPr/>
      <w:r>
        <w:rPr/>
        <w:t xml:space="preserve">помогите, пожалуйста, найти информацию и о человеке Типу Султан(1750-1799)
Здравствуйте, Алена.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 Предлагаем литературу общего характера для ознакомления с темой:
63.3(5) ; А72 Антонова, К. А. Английское завоевание Индии в XVIII веке / К. А. Антонова ; Акад. наук СССР, Ин-т востоковедения. - Москва : Изд-во вост. лит., 1958. - 326 с. (349332 – ХР) 
63.3(5Инд) ; А72 Антонова, К. А. История Индии / К. А.Антонова. - Москва : Мысль, 1979. - 608 с. (1035211 – ХР ;1037864 – ЧЗ ; 1040426 – АБ) 
63.3(0) ; В84 Всемирная история : в 24 т. / [А. Н.Бадак и др.]. - Минск : Лит., 1997-1998. Т. 14 : Период английского завоевания Индии. - 1998. - 510 с. (1575391 – ХР ; 1575392 – ЧЗ ; 1575393 – АБ)
Р2 ; К78 Крашенинников, В. Л. Лев Майсура. [Типу Султан] : (ист. повесть) / В. Л. Крашенинников. - Москва : Наука, 1971. - 328 с. (700575 – ХР) 
63.3(5) ; С38 Синха, Н. К. История Индии / Н. К. Синха, А.Ч. Банерджи. - Москва : Изд-во иностр. лит., 1954. - 440 с. (Ф-246131 – ХР ; Ф-1482214 – АБ ; Ф-1586082 – АБ) 
63.3(5Инд) ; Т17 Таммита-Дельгода, Синхараджа. Индия : история страны / Синхараджа Таммита-Дельгода. - Москва : Эксмо ; Санкт-Петербург : Мидгард, 2010. – 349 с.  (1695478 – ХР) 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2026-10-07T01:51:21+03:00</dcterms:created>
  <dcterms:modified xsi:type="dcterms:W3CDTF">2026-10-07T01:51:21+03:00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