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№6569 (Мурманск) от 23 ноября 2014
</w:t>
      </w:r>
    </w:p>
    <w:p>
      <w:pPr/>
      <w:r>
        <w:rPr/>
        <w:t xml:space="preserve">Помогите с литературой для написания реферата по теме: "Социологичесй анализ бедности (понятие, признаки, виды, измеряемые показатели)". Спасибо
Здравствуйте, Дмитрий.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Астоянц, М. С. Бедность и социальное исключение: к вопросу о соотношении понятий [Электронный ресурс] / Астоянц М. С. // Актуальные проблемы гуманитарных и естественных наук. - Электрон. дан. - 2013. - № 11, ч. 2. - С. 302-305. - Режим доступа: http://elibrary.ru, регламентир. (24.11.2014).
Богомолова, Т. Ю. Бедность в современной России: измерение и анализ [Электронный ресурс] / Богомолова Т. Ю., Тапилина В. С. // Социология: методология, методы, математическое моделирование. - Электрон. дан. - 2006. - Т. 22. - С. 90-113. - Режим доступа: http://elibrary.ru, регламентир. (24.11.2014).
Воронкова, О. В. Подходы к определению и измерению бедности [Электронный ресурс] / Воронкова О. В. // Terra Economicus. - Электрон. дан. - 2007. - Т. 5, № 3. - С. 147-154. - Режим доступа: http://elibrary.ru, регламентир. (24.11.2014).
Игнаток, М. В. Бедность: дифференциация подходов к определению и измерению [Электронный ресурс] / Игнаток М. В. // Terra Economicus. - Электрон. дан. - 2008. - Т. 6, № 4, ч. 2. - С. 67-70. - Режим доступа: http://elibrary.ru, регламентир. (24.11.2014).
Коломейко, М. В. Общая характеристика понятия «бедности» в мире [Электронный ресурс] / Коломейко М. В. // Каспийский регион: политика, экономика, культура. - Электрон. дан. - 2012. - № 2. - С. 334-337. - Режим доступа: http://elibrary.ru, регламентир. (24.11.2014).
Кулешова, Г. П. Проблемы измерения уровня бедности: социологический анализ [Электронный ресурс] / Кулешова Г. П. // Гуманитарий: актуальные проблемы науки и образования. - Электрон. дан. - 2005. - № 1. - С. 161-166. - Режим доступа: http://elibrary.ru, регламентир. (24.11.2014).
Сазанов, И. С. Теоретико-методологические подходы к осмыслению проблемы бедности: историко-социологический анализ и оценка прикладного потенциала [Электронный ресурс] / Сазанов И. С. // Исторические, философские, политические и юридические науки, культурология и искусствоведение. Вопросы теории и практики. - Электрон. дан. - 2014. - № 2, ч. 2. - С. 179-184. - Режим доступа: http://elibrary.ru, регламентир. (24.11.2014).
Слободенюк, Е. Д. Институциональные факторы формирования застойной бедности в современной России [Электронный ресурс] / Слободенюк Е. Д. // Journal of Institutional Studies. - Электрон. дан. - 2014. - Т. 6, № 3. - С. 146-159. - Режим доступа: http://elibrary.ru, регламентир. (24.11.2014).
Сычева, В. С. Бедность и ее измерение [Электронный ресурс] / Сычева В. С. // Социология: методология, методы, математическое моделирование. - Электрон. дан. - 2001. - № 14. - С. 176-188. - Режим доступа: http://elibrary.ru, регламентир. (24.11.2014).
Цимбалов, И. П. Бедность как проблема социально-экономического развития современного российского общества: социологический анализ [Электронный ресурс] : дис. ... д-ра социол. наук : 22.00.03 / Цимбалов Иван Петрович ; [место защиты: Сарат. гос. ун-т им. Н. Г. Чернышевского]. - Электрон. дан. - Саратов, 2007. - 349 с. : ил. – Режим доступа: - Режим доступа: http://diss.rsl.ru, регламентир. (24.11.2014).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2026-10-06T19:49:15+03:00</dcterms:created>
  <dcterms:modified xsi:type="dcterms:W3CDTF">2026-10-06T19:49:15+03:00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