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 () от 28 января 2009
</w:t>
      </w:r>
    </w:p>
    <w:p>
      <w:pPr/>
      <w:r>
        <w:rPr/>
        <w:t xml:space="preserve">Дисциплина - Бюджетная система РФ, тема работы - Фонды финансовой поддержки регионов.
&lt;BR&gt;Спасибо.
Здравствуйте, Оксана. Предлагаем литературу по Вашему запросу:
Книга
65.9(2Рос) ; К49 Климов, А. А. Проблемы депрессивных и отсталых территорий в Российской Федерации / А. А. Климов ; Федер. Собр. Рос. Федерации, Гос. Дума, Депутат. группа "Регионы России" (союз независимых депутатов). - М. : Изд. Гос. Думы, 2002. - 87 с. (1616473 – ХР)
Статьи
Боровикова, Е. В. Методика расчета индекса налогового потенциала при распределении фонда финансовой поддержки субъектов РФ / Е. В. Боровикова // Финансы и кредит. - 2007. - N 46. - С. 78-80.
Гуртов, В. Подъем экономики регионов – основа экономической политики возрождения России / В. Гуртов // Государственная служба. - 2006. - N 5. - С. 25-36.
Добрынин, Н. М. Экономический федерализм в Российской Федерации: природа, практика, прогноз / Н. М. Добрынин // Право и политика. - 2006. - N 7. - С. 21-32.
О порядке формирования и использования средств регионального фонда государственной финансовой поддержки досрочного завоза продукции (товаров) в Мурманскую область : закон Мурм. обл. от 5 мая 2003 г. N 399-01-ЗМО // Мурманский вестник. - 2003. – N 88/89 (13 мая). - С. 3.
Рыбакова, Р. Ю. Оценка методики расчетов Фонда финансовой поддержки регионов и других фондов межбюджетного регулирования / Р. Ю. Рыбакова // Финансы и кредит. - 2005. - N 33. - С. 27-36.
Селин, В. С. Реформа местного cамоуправления и ее финансовое обеспечение / В. С. Селин // Финансы. - 2005. - N 9. - С. 13-15.
Силуанов, А. Г . Межбюджетные отношения - 2007: регионы получат больше денег / А. Г. Силуанов ; беседу вела Т. Н. Васильева // Финансы. - 2006. - N 9. - С. 3-6.   
Ушвицкий, Л. И. О совершенствовании методов выравнивания бюджетной обеспеченности в системе межбюджетных отношений региона / Л. И. Ушвицкий, А. В. Малееева, А. А. Соколова // Финансы и кредит. - 2006. - N 2. - С. 10-15.
Федеральная финансовая поддержка регионов Севера с учетом оценки их налогового потенциала и сложившихся межбюджетных отношений // Совершенствование системы государственного экономического регулирования в регионах Севера России. - Апатиты, 2002. - Гл. 2. - С. 113-138. (1608090 - ХР ; 1608089 - ХР)
Швецов, Ю. Г. Функциональная направленность системы бюджетного регулирования / Ю. Г. Швецов, О. В. Бутакова // Финансы. - 2007. - N 10. - С. 9-12.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2026-10-18T17:15:14+03:00</dcterms:created>
  <dcterms:modified xsi:type="dcterms:W3CDTF">2026-10-18T17:15:14+03:00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