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№6573 (Мурманск) от 24 ноября 2014
</w:t>
      </w:r>
    </w:p>
    <w:p>
      <w:pPr/>
      <w:r>
        <w:rPr/>
        <w:t xml:space="preserve">Помогите найти лит по теме : Формы обеспечения сбербанка. спасибо!
Добрый   день,   Милена.   Предлагаем   список   литературы   по   Вашему   запросу:
Книги
67.404.212.12;   Б95   Бычкова,   Н.   П.   Кредитный   договор:   экономическая   и   правовая   природа   /   Н.   П.   Бычкова,   Г.   Л.   Авагян,   Г.   Л.   Баяндурян.   -   Москва   :   Магистр   :   ИНФРА-М,   2011.   -158   с.   (1696920   -   ЧЗ   1696921   -   АБ)
65.262.3;   З-13   Завгородняя,   Т.   В.   Обеспечение   возвратности   банковских   ссуд   :   монография   /   Завгородняя   Т.   В.,   Метелёв   С.   Е.   ;   ФГБОУ   ВПО   Рос.   гос.   торгово-экон.   ун-т,   Омс.   ин-т   (фил.),   ФГБОУ   ВПО   Финансовый   ун-т   при   Правительстве   Рос.   Федерации,   Омс.   фил.   -   Иркутск   :   Мегапринт,   2013.   -   199   с.   :   ил.,   табл.   (1736176   -   ХР)
65.262.5я723;   П31   Печникова,   А.   В.   Банковские   операции   :   учебник   /   А.   В.   Печникова,   О.   М.   Маркова,   Е.   Б.   Стародубцева.   -   Москва   :   ФОРУМ   :   ИНФРА-М,   2011.   -   350   с.   :   ил.,   табл.   -   (1703707   -   ЧЗ   1703708   -   АБ)
Статьи
Байдина,   О.   С.   Факторы   риска   в   работе   банка   с   физическими   лицами   /   О.   С.   Байдина,   Е.   В.   Байдин   //   Деньги   и   кредит.   -   2012.   -   №   4.   -   С.   57-60.
Воеводская,   П.   О.   Роль   банка   России   в   регулировании   кредитных   рисков   /   П.   О.   Воеводская     //   Экономические   науки.   -   2013.   -   №   1.   -   С.   117-122.
Карпенко,   В.   П.   Оценка   залогов   при   кредитовании:   некоторые   проблемы   и   пути   их   решения   /   В.   П.   Карпенко,   А.   А.   Слуцкий     //   Деньги   и   кредит.   -   2012.   -   №   1.   -   С.   58-67.
Электронные   ресурсы   (с   текстами   документов   можно   поработать   в   залах   каталогов   и   электронных   ресурсов   на   3-м   этаже   библиотеки)
Бобрикович,   Е.   С.   Теоретические   аспекты   способов   обеспечения   исполнения   обязательств   по   кредитам   [Электронный   ресурс]   /   Бобрикович   Е.   С.   //   Экономика   и   банки.   –   Электрон.   дан.   -   2010.   -   №   1.   -   С.   30-37.   -   Режим   доступа:   http://elibrary.ru,   регламентир.   (25.11.2014).
Зайцева,   М.   Н.   Обеспечение   форм   возвратности   кредита   с   целью   предотвращения   правонарушений   в   сфере   банковского   кредитования   [Электронный   ресурс]   /     Зайцева   М.   Н.   //   Труды   Дальневосточного   государственного   технического   университета. -   Электрон.   дан.   -   2001.   -   №   130.   -   С.   131-139.   -   Режим   доступа:   http://elibrary.ru,   регламентир.   (25.11.2014).
Короткова,   О.   И.   Залог   государственной   собственности   как   способ   обеспечения   обязательств,   привлечения   кредитов   и   займов   для   финансирования   инвестиционных   проектов   [Электронный   ресурс]   /     Короткова   О.   И.   //   Современное   право.   -   Электрон.   дан.   -   2009. -     №   7.   -   С.   48-51.   -   Режим   доступа:   http://elibrary.ru,   регламентир.   (25.11.2014).
Кроливецкая,     В.   Э.    О   развитии   залоговой   формы   обеспечения   возвратности   банковских   кредитов   в   России   [Электронный   ресурс]   /   Кроливецкая   В.   Э.   //   Вестник   Чувашского   университета.   -   Электрон.   дан.   -   2009.   -     №   1.   -   С.   430-436.   -   Режим   доступа:   http://elibrary.ru,   регламентир.   (25.11.2014).
С   уважением,   главный   библиограф   Центральной   справочной   службы    Л.   Ф.  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2026-10-06T18:56:18+03:00</dcterms:created>
  <dcterms:modified xsi:type="dcterms:W3CDTF">2026-10-06T18:56:18+03:00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