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№658 () от 29 января 2009
</w:t>
      </w:r>
    </w:p>
    <w:p>
      <w:pPr/>
      <w:r>
        <w:rPr/>
        <w:t xml:space="preserve">Здравствуйте!
&lt;BR&gt;Скажите пожалуста есть ли в фонде библиотеки следующие источники:
&lt;BR&gt;Глуханюк, А. А. Религиозный опыт в культуре современной молодежи России // Первые торчиновские чтения. Религиоведение и востоковедениее. Материалы научной конференции / А. А. Глуханюк. - СПб., Изд-во СПБГУ, 2004.
Здравствуйте, Антон Сафронов! В Вашем запросе речь идет об одном источнике. Вас интересует статья, опубликованная в Материалах научной конференции, выпущенных отдельным изданием. Эта книга есть в фонде Российской национальной библиотеки. 
Религиоведение и востоковедение : материалы науч. конф., Санкт-Петербург, 20-21 февр. 2004 г. / Первые Торчиновские чтения. - СПб., 2004. – С. 116-118.
Данное издание Вы можете заказать через межбиблиотечный абонемент, обратившись в любую удобную для Вас библиотеку по месту жительства, учебы, работы.
Главный библиограф Управления информационного обслуживания Л. В. Яловенко.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2026-10-18T17:16:12+03:00</dcterms:created>
  <dcterms:modified xsi:type="dcterms:W3CDTF">2026-10-18T17:16:12+03:00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