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№6608 (Санкт-Петербург) от 1 декабря 2014
</w:t>
      </w:r>
    </w:p>
    <w:p>
      <w:pPr/>
      <w:r>
        <w:rPr/>
        <w:t xml:space="preserve">Здравствуйте. Подскажите пожалуйста какие книги могут помочь в написании работы по теме "Формирование и особенности коллекции часов."
Здравствуйте, Роза.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79.1 ; К60 Коллекция часов, Ангарск / [Благотвор. фонд В. Потанина, Муницип. автоном. учреждение культуры г. Ангарска "Город. музей" (г. Ангарск, Иркут. обл.), Музей часов (г. Ангарск) ; авт. ст.: Н. Крылова, А. Василькова ; фот.: Д. Коробейников, В. Хабаров]. - Москва :.Благотворит. фонд В. Потанина : Проект. бюро Спутник, 2012. - 27 с. : ил., цв. ил., портр. - (Музейный гид, 2012 / рук. проекта: Н. Самойленко, Н. Толстая. Коллекции).  (Бр-1 - ИСК)
79.1я73 ; О-75 Основы музееведения : [учеб. пособие для вузов / Т. В. Абанкина и др.] ; отв. ред. Э. А. Шулепова ; М-во культуры и массовых коммуникаций Рос. Федерации, Гос. ин-т искусствознания, Рос. ин-т культурологии. - Москва : Едиториал УРСС, 2005. - 501 с. : ил., цв. ил. - (Academia XXI : учеб. и учеб. пособия по культуре и искусству / редкол.: ... А. И. Комеч (пред.) и др.). (1643501 - ХР 1643502 - ИСК)
79.1я73 ; Ю69 Юренева, Т. Ю. Музееведение : [учебник для студентов гуманитар. специальностей высш. учеб. заведений] / Т. Ю. Юренева. - [4-е изд., испр. и доп.]. - Москва : Альма Матер : Акад. Проект, 2007. - 558 с., [8] л. ил. : ил. - (Gaudeamus) (Учебник для высшей школы). (1667424 - ИСК)
Статьи
Дмитриев, В. И. Гатчинские часы / В. Дмитриев, И. Рыженко // Мир музея. - 2012. - № 3. - C. 9-11 : 1 ил., 6 цв. ил.
Самецкая, Э. Б. Внимание : часы! / Э. Самецкая // Мир музея. - 1995. - № 2. - C. 15-19 : 4 цв. ил.
Электронные ресурсы
Жерновникова , О. В. Каминные часы как коллекционная вещь  [Электронный ресурс] / О. В. Жерновникова // Известия Российского государственного педагогического университета им. А.И. Герцена. - Электрон. дан. - 2008. - № 76, ч. 1. -  С. 133-136. - Режим доступа: http://elibrary.ru/, регламентир. (02.12.2014).
Старинкова, Е. В. Музейный предмет как текст культуры [Электронный ресурс] : автореф. дис. ... канд. культурологии : 24.00.03 / Старинкова Елена Валентиновна. - Электрон. дан. - Санкт-Петербург, 2014. - 20 с. - Режим доступа: http://diss.rsl.ru/, регламентир. (02.12.2014).
Федотова, А. А. Основные источники и направления комплектования фондов провинциальных художественных музеев России во второй половине ХХ века [Электронный ресурс] / А. А. Федотова // Вестник Санкт-Петербургского государственного университета культуры и искусств. - Электрон. дан. - 2014. - № 3. -  С. 140-145. - Режим доступа: http://elibrary.ru/, регламентир. (02.12.2014).
Статьи или фрагменты из книг можно также заказать из фондов других библиотек страны:
Загородняя, И. "Старинные" карманные часы / И. Загородняя // Антиквариат, предметы искусства и коллекционирования. -   2003. - № 10. - С. 46-53 : 14 цв. ил.
Кириллова, О.С. Коллекционирование как   репрезентация современной культуры : глобал. тенденции и рос.   особенности / О. С. Кириллова // Гуманитарные и социально-экономические науки. - 2014. - № 1. -  С. 45-48.
Мазяркин, Г. Подарочные, наградные и призовые   карманные часы Российской   империи :  в 3 кн. : [справочник] / Г. Мазяркин, В. Юдкевич. - [Москва : б. и.], 2011.Кн. 1 : "Всемилостивейше пожалованы...".   - 106 с. : ил.
Наборнова, Л. А. Часы и время (часы   в коллекции Курганского областного краеведческого музея) // Зыряновские   чтения : материалы межрегион. науч.-практ. конф., 14-15 дек. 2004 г.,  Курган / Курган. гос. ун-т, Курган. обл.   краевед. музей ; отв. ред. В. В. Пундани. - Курган, 2004. - С. 155-156.
Фокина, Т. А. "Его императорскому величеству, государю императору..." / Т. Фокина // Антиквариат, предметы   искусства и коллекционирования. - 2007. - № 3. - С. 6-13 : ил.
Фокина, Т. А. Часы мастеров и предприятий России XVIII - начала ХХ веков из собрания Политехнического   музея = Timepieces by master craftsmen and manufactures of the 18 th - early 20 th century Russia of collection of the Polytechnical Museum : каталог. -  Москва : НИК, 2007. - 239 с., цв. ил.
С уважением, главный библиограф зала литературы по   искусству И. А. Аникова.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2026-10-05T16:53:05+03:00</dcterms:created>
  <dcterms:modified xsi:type="dcterms:W3CDTF">2026-10-05T16:53:05+03:00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