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№660 (Мурманск) от 30 января 2009
</w:t>
      </w:r>
    </w:p>
    <w:p>
      <w:pPr/>
      <w:r>
        <w:rPr/>
        <w:t xml:space="preserve">Помогите, пожалуйста, подобрать литературу к дипломному работе на тему "Структурно-семантические особенности газитных заголовков". Спасибо.
Здравствуйте, Татьяна. Предлагаем Вам следующие издания:
Книги
81.411.2-923 ; В 14 Вакуров, В. Н. Стилистика газетных жанров / В. Н. Вакуров, Н. Н. Кохтев, Г. Я. Солганик. – М. : Высш. шк., 1978. – 183 с. (1012883)
76.12 ; Л17 Лазарева, Э. А. Заголовок в газете / Э. А. Лазарева. – Свердловск : Изд-во Урал. ун-та, 1989. – 94 с. – Библиогр. в примеч.: с. 92-95. (1401717)
Статьи
76.12 ; Г95 Гуревич, С. М. Заголовки в номере / С. М. Гуревич // Газета: вчера, сегодня, завтра / С. М. Гуревич. - М., 2004. - Гл. 3. – С. 226-230. (1626940 – ЧЗ ; 1636106 – ХР)
Канаева, Е. Н. Несколько слов о газетных заголовках / Е. Н. Канаева // Русская речь. - 2007. - N 6. - С. 75-77. - Библиогр.: с. 77.
Михейкина, С. Г. Когда газетный заголовок - каламбур / С. Г. Михейкина // Русская речь. - 2008. - N 4. - С. 68-72. - Библиогр.: с. 72.
Негрышев, А. А. Прагматика новостного газетного заголовка: механизмы преобразования информации в системе заголовок - текст / А. А. Негрышев // Вестник Московского университета. Сер. 9, Филология. - 2006. - N 1. - С. 97-109. - Библиогр.: с. 108-109.
Электронные ресурсы
Долгирева, А. Э. Газетный заголовок в прагмалингвистическом аспекте [Электронный ресурс] : дис. ... канд. филол. наук : 10.02.01 / Долгирева Альбина Эдуардовна. - Таганрог, 2002. – 298 с. - Режим доступа: http://diss.rsl.ru/diss.aspx?orig=/rsl01002000000/rsl01002331000/rsl01002331498/rsl01002331498.pdf, регламентир. 
Карим, С. М. Заголовок - вопрос на газетной полосе [Электронный ресурс] : дис. ... канд. филол. наук : 10.02.01 / Карим Салим Муртада. - Воронеж, 2003. - 141 с. - Режим доступа: http://diss.rsl.ru/diss.aspx?orig=/rsl01002000000/rsl01002612000/rsl01002612111/rsl01002612111.pdf, регламентир. 
Прохорова, К. В. Совокупный заголовочный текст как разновидность газетного текста [Электронный ресурс] : дис. ... канд. филол. наук : 10.01.10 / Прохорова Кира Викторовна. -  СПб, 2001. - 228 с. - Режим доступа: http://diss.rsl.ru/diss.aspx?orig=/rsl01002000000/rsl01002293000/rsl01002293413/rsl01002293413.pdf, регламентир.
Чемезова, И. А. Прецедентная модель языковой игры в газетном заголовке : дис. ... канд. филол. наук [Электронный ресурс] : 10.02.01 / Чемезова Ирина Анатольевна ; [Урал. гос. пед. ун-т] / Чемезова Ирина Анатольевна. - Екатеринбург, 2008. - 225 с. - Режим доступа: http://diss.rsl.ru/diss.aspx?orig=/rsl01004000000/rsl01004048000/rsl01004048951/rsl01004048951.pdf, регламентир. 
С уважением, главный библиограф Управления информационного обслуживания Е. В. Пустынникова.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2026-10-18T16:15:46+03:00</dcterms:created>
  <dcterms:modified xsi:type="dcterms:W3CDTF">2026-10-18T16:15:46+03:00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