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 (Ханты-Мансийский автономный округ - Югра) от 3 февраля 2009
</w:t>
      </w:r>
    </w:p>
    <w:p>
      <w:pPr/>
      <w:r>
        <w:rPr/>
        <w:t xml:space="preserve">нужен анализ стихотворений С.А.Есенина &amp;#180;Собаке Качалова&amp;#180; и &amp;#180;письмо матери&amp;#180; заранее спасибо. просьба ответ отправить по эл.почте: neky@list.ru
Здравствуйте, Алексей. Интересующий Вас анализ стихотворений находится в следующих изданиях:
83.3(2=Рус)6 ; Б92 Буслакова, Т. П. [«Письмо матери» (1924)] / Т. П. Буслакова // Русская литература ХХ века : учеб. минимум для абитуриента / Т. П. Буслакова. - 2-е изд., испр. - М., 2003. – С. 132-135. (1614824 – ЧЗ ; 1614825 - АБ ; 1614826 – АБ)
83.3(2=Рус)6 ; Б92 Буслакова, Т. П. [«Собаке Качалова» (1925)] / Т. П. Буслакова // Русская литература ХХ века : учеб. минимум для абитуриента / Т. П. Буслакова. - 2-е изд., испр. - М., 2003. – С. 139-140. (1614824 – ЧЗ ; 1614825 - АБ ; 1614826 – АБ)
83.3(2=Рус)6я73 ; Р59 Роговер, Е. С. [«Письмо матери» (1924)] / Е. С. Роговер // Русская литература ХХ века : [учеб. пособие для высш. пед. учеб. заведений] / Е. С. Роговер. - 2-е изд., доп. и перераб. - М., 2004. – С. 192-193. (1628910 - ЧЗ ; 1629191 - АБ ; 1629192 – АБ)
83.3(2=Рус)6я72 ; Ш95 Шубникова-Гусева, Н. И. [«Письмо матери» (1924)] / Н. И. Шубнкова-Гусева // С. А. Есенин в жизни и творчестве : учеб. пособие для шк., гимназий, лицеев и колледжей / Н. И. Шубникова-Гусева. - 2-е изд. - М., 2003. – С. 96. (1621895 –АБ) 
83.3(2=Рус)6я72 ; Ш95 Шубникова-Гусева, Н. И. [«Собаке Качалова» (1925)] / Н. И. Шубнкова-Гусева // С. А. Есенин в жизни и творчестве : учеб. пособие для шк., гимназий, лицеев и колледжей / Н. И. Шубникова-Гусева. - 2-е изд. - М., 2003. – С. 74-76. (1621895 –АБ) 
Рекомендуем также статьи общего характера по анализу стихотворения:
Борисенко, Н. А. Подготовка учащихся к выполнению текстовых заданий в итоговой аттестации по русскому языку в 9-11 классах. Лекция 8. Разновидности сочинений на литературную тему. Анализ стихотворного и прозаического произведения. Анализ отрывка из произведения. Сочинение на проблемную тему / Н. А. Борисенко, А. Г. Нарушевич, Н. А. Шапиро // Русский язык : метод. газ. для учителей-словесников. - 2008. - 16-31 дек. (N 24). - С. 4-13.
Колпаков, А. Анализируем «небольшое поэтическое произведение» ХХ века / А. Колпаков // Литература : еженед. прил. к газ. "Первое сент."- 2000. – N 10. – С. 19-22.
Степанова, Л. С. Лингвистический анализ стихотворного текста как основа анализа лирического произведения : 9-10 кл. / Л. С. Степанова // Русский язык : еженед. метод. газ. для учителей-словесников. – 2004. – N 18. – С. 18-25.
Храмцова, Р. «… от всего человека вам остается часть речи…» : трудные стихи на уроке / Храмцова Р. // Литература : еженед. газ. Об-ния пед. изд. "Первое сент." – 2001. – N 47. – С. 12-17.
Рекомендуем Вам также посмотреть ответ на запрос N 1443, выйдя через баннер (расположенный слева) на страницу Виртуальной справочной службы КОРУНБ.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2026-10-18T16:16:44+03:00</dcterms:created>
  <dcterms:modified xsi:type="dcterms:W3CDTF">2026-10-18T16:16:44+03:00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