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№6750 (Мурманск) от 26 января 2015
</w:t>
      </w:r>
    </w:p>
    <w:p>
      <w:pPr/>
      <w:r>
        <w:rPr/>
        <w:t xml:space="preserve">Есть в библиотеке учебное пособие :Шарлай. Матрос морского судна?
Здравствуйте, Семен. В нашей библиотеке есть интересующая Вас книга:
39.42-082я7 ; Ш26 Шарлай, Г. Н.  Матрос морского судна : [учеб. пособие] / Г. Н. Шарлай. - [2-е изд., доп. и перераб.]. - Москва : МОРКНИГА, 2014. - 431 с. : ил., фот. (1743759 - ЧЗ ; 1743760 – АБ)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2026-10-05T11:50:24+03:00</dcterms:created>
  <dcterms:modified xsi:type="dcterms:W3CDTF">2026-10-05T11:50:24+03:00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