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№6776 (Мурманск) от 3 февраля 2015
</w:t>
      </w:r>
    </w:p>
    <w:p>
      <w:pPr/>
      <w:r>
        <w:rPr/>
        <w:t xml:space="preserve">Здравствуйте, помогите с литературой по теме: Взаимосвязь спроса и предложения. спасибо.
Здравствуйте, Артем. Предлагаем список литературы по Вашему запросу
Книги
65.012.1я73; Б27 Басовский, Л. Е. Микроэкономика : учебник / Л. Е. Басовский, Е. Н. Басовская. - Москва : ИНФРА-М, 2013. - 223 с. (1742563 - АБ)
65.012.1; М97 Мэнкью, Н. Микроэкономика / Н. Мэнкью, М. Тейлор ; [пер. с англ.: А. Смольский]. - 2-е изд. - Санкт-Петербург [и др.] : Питер, 2013. - 537 с. (1740331 - ЧЗ)
65.01я73; Н63 Николаева, И. П. Экономическая теория : учебник / И. П. Николаева. - Москва : Дашков и К, 2012. - 325 с. (1712408 - ЧЗ)
65.01я73; Э40 Экономическая теория : учебник : [для студентов высш. учеб. заведений / Лобачева Е. Н. и др.] ; под ред. Е. Н. Лобачевой ; Моск. гос. техн. ун-т им. Н. Э. Баумана. - 2-е изд., перераб. и доп. - Москва : Юрайт : Высш. образование, 2010. - 515 с. (1697289 - ЧЗ)
65.01я73; Э40 Экономическая теория и практика: вчера, сегодня, завтра :учеб. пособие / С. А. Джавадова [и др.] ; под науч. ред. М. Ю. Погудаевой ; Рос. гос. гуманитар. ун-т. - Москва : Экономика, 2012. - 291 с. (1711792 - ЧЗ)
Статьи
Ведев, А. Стимулирование предложения vs. расширение спроса / А. Ведев // Экономическое развитие России. - 2014. - Т. 21, № 1. - С. 8-11.
Простокишин, А. М. Спрос рождает предложение / А. М. Простокишин // Нарконет. - 2012. - № 2. - С. 24-28.
Славянов, А. С. Проблемы стимулирование спроса и предложения в российской экономике в период циклического спада / А. С. Славянов // Экономика и математические методы. - 2012. - Т. 48, № 1. - С. 103-110.
Электронные ресурсы (с текстами документов можно поработать в залах каталогов и электронных ресурсов на 3-м этаже библиотеки)
Воронин, В. Ф. О взаимосвязи цены со спросом и предложением РФ [Электронный ресурс] / Воронин В. Ф. // Вестник Нижегородского университета им. Н. И. Лобачевского. Серия: Экономика и финансы. - Электрон. дан. - 2001. - № 1. - С. 46-49. - Режим доступа: http://elibrary.ru, регламентир. (05.02.2015).
Золотухин, Д. Н. Специфика потребительского спроса в современной российской экономике [Электронный ресурс] / Золотухин Д. Н. // Социально-экономические явления и процессы. - Электрон. дан. - 2012. - № 12. - С. 82-87. - Режим доступа: http://elibrary.ru, регламентир. (05.02.2015).
Котуков, A. A. Взаимосвязь инвестиционного спроса и предложения на рынке инвестиций. Механизмы функционирования рынка РФ [Электронный ресурс] / Котуков A. A. // Финансы и кредит. - Электрон. дан. - 2009. - № 25. - С. 61-69. - Режим доступа: http://elibrary.ru, регламентир. (05.02.2015).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можете получить в зале каталогов на 3-м этаже библиотеки.
С уважением, главный библиограф Центральной справочной службы Л.Ф.Зубчевская.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2026-10-05T10:37:35+03:00</dcterms:created>
  <dcterms:modified xsi:type="dcterms:W3CDTF">2026-10-05T10:37:35+03:00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